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ody>
    <w:p xmlns:wp14="http://schemas.microsoft.com/office/word/2010/wordml" w14:paraId="420F241B" wp14:textId="77777777">
      <w:pPr>
        <w:jc w:val="center"/>
        <w:rPr>
          <w:sz w:val="36"/>
          <w:szCs w:val="36"/>
        </w:rPr>
      </w:pPr>
      <w:r>
        <w:rPr>
          <w:sz w:val="36"/>
          <w:szCs w:val="36"/>
        </w:rPr>
        <w:t>Reports - Mapping Summary</w:t>
      </w:r>
    </w:p>
    <w:p xmlns:wp14="http://schemas.microsoft.com/office/word/2010/wordml" w:rsidP="5D91F94D" w14:paraId="3CF35764" wp14:textId="150BB255">
      <w:pPr>
        <w:pBdr>
          <w:bottom w:val="single" w:color="FF000000" w:sz="12" w:space="1"/>
        </w:pBdr>
        <w:jc w:val="center"/>
        <w:rPr>
          <w:sz w:val="36"/>
          <w:szCs w:val="36"/>
        </w:rPr>
      </w:pPr>
      <w:r w:rsidRPr="5D91F94D" w:rsidR="02E1956F">
        <w:rPr>
          <w:sz w:val="36"/>
          <w:szCs w:val="36"/>
        </w:rPr>
        <w:t>Curriculum Mapping</w:t>
      </w:r>
    </w:p>
    <w:p xmlns:wp14="http://schemas.microsoft.com/office/word/2010/wordml" w14:paraId="10F40DA3" wp14:textId="77777777">
      <w:pPr>
        <w:spacing w:after="40" w:line="260" w:lineRule="auto"/>
        <w:rPr>
          <w:rFonts w:cstheme="minorHAnsi"/>
          <w:sz w:val="24"/>
          <w:szCs w:val="24"/>
        </w:rPr>
      </w:pPr>
      <w:r>
        <w:rPr>
          <w:sz w:val="24"/>
          <w:szCs w:val="24"/>
        </w:rPr>
        <w:t>Mapping summary dashboard gives you an overview of your entire curriculum showing you all the mapped standards, courses, attributes and tags.</w:t>
      </w:r>
    </w:p>
    <w:p xmlns:wp14="http://schemas.microsoft.com/office/word/2010/wordml" w14:paraId="672A6659" wp14:textId="77777777">
      <w:pPr>
        <w:spacing w:after="40" w:line="260" w:lineRule="auto"/>
        <w:rPr>
          <w:rFonts w:cstheme="minorHAnsi"/>
          <w:sz w:val="24"/>
          <w:szCs w:val="24"/>
        </w:rPr>
      </w:pPr>
    </w:p>
    <w:p xmlns:wp14="http://schemas.microsoft.com/office/word/2010/wordml" w14:paraId="77C740B2" wp14:textId="77777777">
      <w:pPr>
        <w:pStyle w:val="2"/>
        <w:spacing w:before="0" w:after="0" w:line="240" w:lineRule="exact"/>
        <w:rPr>
          <w:sz w:val="24"/>
          <w:szCs w:val="24"/>
        </w:rPr>
      </w:pPr>
      <w:bookmarkStart w:name="_Adding_Event_Schedule" w:id="0"/>
      <w:bookmarkStart w:name="_Adding_Mappings:" w:id="1"/>
      <w:r>
        <w:rPr>
          <w:sz w:val="24"/>
          <w:szCs w:val="24"/>
        </w:rPr>
        <w:t>View Mapping Summary Dashboard:</w:t>
      </w:r>
    </w:p>
    <w:p xmlns:wp14="http://schemas.microsoft.com/office/word/2010/wordml" w14:paraId="0A37501D" wp14:textId="77777777"/>
    <w:p xmlns:wp14="http://schemas.microsoft.com/office/word/2010/wordml" w14:paraId="79718464" wp14:textId="79E0D5A0">
      <w:pPr>
        <w:pStyle w:val="10"/>
        <w:numPr>
          <w:ilvl w:val="0"/>
          <w:numId w:val="1"/>
        </w:numPr>
        <w:rPr/>
      </w:pPr>
      <w:r w:rsidR="5D91F94D">
        <w:rPr/>
        <w:t xml:space="preserve">Click on the </w:t>
      </w:r>
      <w:r w:rsidR="67FDAC34">
        <w:rPr/>
        <w:t>"Curriculum mapping” from your dashboard</w:t>
      </w:r>
      <w:r w:rsidR="5D91F94D">
        <w:rPr/>
        <w:t xml:space="preserve"> and </w:t>
      </w:r>
    </w:p>
    <w:p xmlns:wp14="http://schemas.microsoft.com/office/word/2010/wordml" w14:paraId="2780E865" wp14:textId="69F79A37">
      <w:pPr>
        <w:pStyle w:val="10"/>
        <w:numPr>
          <w:ilvl w:val="0"/>
          <w:numId w:val="1"/>
        </w:numPr>
        <w:rPr/>
      </w:pPr>
      <w:r w:rsidR="1B747511">
        <w:rPr/>
        <w:t>Select</w:t>
      </w:r>
      <w:r w:rsidR="5D91F94D">
        <w:rPr/>
        <w:t xml:space="preserve"> “</w:t>
      </w:r>
      <w:r w:rsidR="11B9CC83">
        <w:rPr/>
        <w:t xml:space="preserve">Mapping </w:t>
      </w:r>
      <w:r w:rsidR="5D91F94D">
        <w:rPr/>
        <w:t>Reports” page</w:t>
      </w:r>
      <w:r w:rsidR="37AE761C">
        <w:rPr/>
        <w:t xml:space="preserve"> appearing on </w:t>
      </w:r>
      <w:r w:rsidR="37AE761C">
        <w:rPr/>
        <w:t xml:space="preserve">top </w:t>
      </w:r>
      <w:r w:rsidR="37AE761C">
        <w:rPr/>
        <w:t>right corner.</w:t>
      </w:r>
    </w:p>
    <w:p xmlns:wp14="http://schemas.microsoft.com/office/word/2010/wordml" w14:paraId="5DAB6C7B" wp14:textId="77777777">
      <w:pPr>
        <w:pStyle w:val="10"/>
      </w:pPr>
    </w:p>
    <w:p xmlns:wp14="http://schemas.microsoft.com/office/word/2010/wordml" w14:paraId="02EB378F" wp14:textId="24EC5F97">
      <w:pPr>
        <w:pStyle w:val="10"/>
      </w:pPr>
      <w:r w:rsidR="2BDFAA0D">
        <w:drawing>
          <wp:inline xmlns:wp14="http://schemas.microsoft.com/office/word/2010/wordprocessingDrawing" wp14:editId="779AB904" wp14:anchorId="2C42D622">
            <wp:extent cx="2295525" cy="842661"/>
            <wp:effectExtent l="152400" t="152400" r="333375" b="338455"/>
            <wp:docPr id="755416869" name="" title=""/>
            <wp:cNvGraphicFramePr>
              <a:graphicFrameLocks noChangeAspect="1"/>
            </wp:cNvGraphicFramePr>
            <a:graphic>
              <a:graphicData uri="http://schemas.openxmlformats.org/drawingml/2006/picture">
                <pic:pic>
                  <pic:nvPicPr>
                    <pic:cNvPr id="0" name=""/>
                    <pic:cNvPicPr/>
                  </pic:nvPicPr>
                  <pic:blipFill>
                    <a:blip r:embed="R0655094801c2427a">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295525" cy="842661"/>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6A05A809" wp14:textId="77777777">
      <w:pPr>
        <w:pStyle w:val="10"/>
      </w:pPr>
    </w:p>
    <w:p xmlns:wp14="http://schemas.microsoft.com/office/word/2010/wordml" w14:paraId="61C3FA41" wp14:textId="77777777">
      <w:pPr>
        <w:numPr>
          <w:ilvl w:val="0"/>
          <w:numId w:val="1"/>
        </w:numPr>
        <w:tabs>
          <w:tab w:val="left" w:pos="425"/>
        </w:tabs>
        <w:jc w:val="both"/>
        <w:rPr>
          <w:sz w:val="24"/>
          <w:szCs w:val="24"/>
          <w:lang w:eastAsia="zh-CN"/>
        </w:rPr>
      </w:pPr>
      <w:r w:rsidRPr="3605811F" w:rsidR="3605811F">
        <w:rPr>
          <w:sz w:val="24"/>
          <w:szCs w:val="24"/>
          <w:lang w:eastAsia="zh-CN"/>
        </w:rPr>
        <w:t xml:space="preserve">This takes you to the Mapping summary dashboard. On top left hand side you will find a drop down menu which will allow you to change the “Curriculum/cohort” for which you wish to see the reports for. </w:t>
      </w:r>
    </w:p>
    <w:p xmlns:wp14="http://schemas.microsoft.com/office/word/2010/wordml" w14:paraId="5A39BBE3" wp14:textId="77777777">
      <w:pPr>
        <w:tabs>
          <w:tab w:val="left" w:pos="425"/>
        </w:tabs>
        <w:ind w:left="720"/>
        <w:jc w:val="both"/>
        <w:rPr>
          <w:sz w:val="24"/>
          <w:szCs w:val="24"/>
          <w:lang w:eastAsia="zh-CN"/>
        </w:rPr>
      </w:pPr>
      <w:r w:rsidR="4BF8014D">
        <w:drawing>
          <wp:inline xmlns:wp14="http://schemas.microsoft.com/office/word/2010/wordprocessingDrawing" wp14:editId="10497293" wp14:anchorId="1F72747D">
            <wp:extent cx="1619250" cy="1167130"/>
            <wp:effectExtent l="152400" t="152400" r="342900" b="337820"/>
            <wp:docPr id="4" name="Picture 2" title=""/>
            <wp:cNvGraphicFramePr>
              <a:graphicFrameLocks noChangeAspect="1"/>
            </wp:cNvGraphicFramePr>
            <a:graphic>
              <a:graphicData uri="http://schemas.openxmlformats.org/drawingml/2006/picture">
                <pic:pic>
                  <pic:nvPicPr>
                    <pic:cNvPr id="0" name="Picture 2"/>
                    <pic:cNvPicPr/>
                  </pic:nvPicPr>
                  <pic:blipFill>
                    <a:blip r:embed="Rcaede199ad984f65">
                      <a:extLst>
                        <a:ext xmlns:a="http://schemas.openxmlformats.org/drawingml/2006/main" uri="{28A0092B-C50C-407E-A947-70E740481C1C}">
                          <a14:useLocalDpi val="0"/>
                        </a:ext>
                      </a:extLst>
                    </a:blip>
                    <a:srcRect l="0" t="0" r="80949" b="48864"/>
                    <a:stretch>
                      <a:fillRect/>
                    </a:stretch>
                  </pic:blipFill>
                  <pic:spPr xmlns:pic="http://schemas.openxmlformats.org/drawingml/2006/picture">
                    <a:xfrm xmlns:a="http://schemas.openxmlformats.org/drawingml/2006/main" rot="0" flipH="0" flipV="0">
                      <a:off x="0" y="0"/>
                      <a:ext cx="1619250" cy="116713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5E09E267" wp14:textId="77777777">
      <w:pPr>
        <w:pStyle w:val="10"/>
        <w:numPr>
          <w:ilvl w:val="0"/>
          <w:numId w:val="1"/>
        </w:numPr>
        <w:rPr/>
      </w:pPr>
      <w:r w:rsidR="3605811F">
        <w:rPr/>
        <w:t>Once you have selected the curriculum/cohort, you will be able to view multiple tiles related to that curriculum/cohort as follows:</w:t>
      </w:r>
    </w:p>
    <w:bookmarkEnd w:id="0"/>
    <w:bookmarkEnd w:id="1"/>
    <w:p xmlns:wp14="http://schemas.microsoft.com/office/word/2010/wordml" w14:paraId="509FFDD4" wp14:textId="77777777">
      <w:pPr>
        <w:pStyle w:val="10"/>
        <w:numPr>
          <w:ilvl w:val="1"/>
          <w:numId w:val="1"/>
        </w:numPr>
        <w:rPr/>
      </w:pPr>
      <w:r w:rsidRPr="3605811F" w:rsidR="3605811F">
        <w:rPr>
          <w:b w:val="1"/>
          <w:bCs w:val="1"/>
          <w:lang w:eastAsia="zh-CN"/>
        </w:rPr>
        <w:t>Mapped standards tile</w:t>
      </w:r>
    </w:p>
    <w:p xmlns:wp14="http://schemas.microsoft.com/office/word/2010/wordml" w14:paraId="442624B9" wp14:textId="77777777">
      <w:pPr>
        <w:pStyle w:val="10"/>
        <w:numPr>
          <w:ilvl w:val="1"/>
          <w:numId w:val="1"/>
        </w:numPr>
        <w:rPr/>
      </w:pPr>
      <w:r w:rsidRPr="3605811F" w:rsidR="3605811F">
        <w:rPr>
          <w:b w:val="1"/>
          <w:bCs w:val="1"/>
          <w:lang w:eastAsia="zh-CN"/>
        </w:rPr>
        <w:t>Mapped courses tile</w:t>
      </w:r>
    </w:p>
    <w:p xmlns:wp14="http://schemas.microsoft.com/office/word/2010/wordml" w14:paraId="64239890" wp14:textId="77777777">
      <w:pPr>
        <w:pStyle w:val="10"/>
        <w:numPr>
          <w:ilvl w:val="1"/>
          <w:numId w:val="1"/>
        </w:numPr>
        <w:rPr/>
      </w:pPr>
      <w:r w:rsidRPr="3605811F" w:rsidR="3605811F">
        <w:rPr>
          <w:b w:val="1"/>
          <w:bCs w:val="1"/>
          <w:lang w:eastAsia="zh-CN"/>
        </w:rPr>
        <w:t>Course attributes usage tile</w:t>
      </w:r>
    </w:p>
    <w:p xmlns:wp14="http://schemas.microsoft.com/office/word/2010/wordml" w14:paraId="47A50897" wp14:textId="77777777">
      <w:pPr>
        <w:pStyle w:val="10"/>
        <w:numPr>
          <w:ilvl w:val="1"/>
          <w:numId w:val="1"/>
        </w:numPr>
        <w:rPr/>
      </w:pPr>
      <w:r w:rsidRPr="3605811F" w:rsidR="5D91F94D">
        <w:rPr>
          <w:b w:val="1"/>
          <w:bCs w:val="1"/>
          <w:lang w:eastAsia="zh-CN"/>
        </w:rPr>
        <w:t>Measure attributes usage tile</w:t>
      </w:r>
    </w:p>
    <w:p xmlns:wp14="http://schemas.microsoft.com/office/word/2010/wordml" w14:paraId="48F0C8E1" wp14:textId="77777777">
      <w:pPr>
        <w:pStyle w:val="10"/>
        <w:numPr>
          <w:ilvl w:val="1"/>
          <w:numId w:val="1"/>
        </w:numPr>
        <w:rPr/>
      </w:pPr>
      <w:r w:rsidRPr="3605811F" w:rsidR="5D91F94D">
        <w:rPr>
          <w:b w:val="1"/>
          <w:bCs w:val="1"/>
          <w:lang w:eastAsia="zh-CN"/>
        </w:rPr>
        <w:t>Measure tags usage tile</w:t>
      </w:r>
    </w:p>
    <w:p xmlns:wp14="http://schemas.microsoft.com/office/word/2010/wordml" w14:paraId="1A8788B1" wp14:textId="77777777">
      <w:pPr>
        <w:pStyle w:val="10"/>
        <w:numPr>
          <w:ilvl w:val="1"/>
          <w:numId w:val="1"/>
        </w:numPr>
        <w:rPr/>
      </w:pPr>
      <w:r w:rsidRPr="3605811F" w:rsidR="5D91F94D">
        <w:rPr>
          <w:b w:val="1"/>
          <w:bCs w:val="1"/>
          <w:lang w:eastAsia="zh-CN"/>
        </w:rPr>
        <w:t>Other course based reports tile</w:t>
      </w:r>
    </w:p>
    <w:p xmlns:wp14="http://schemas.microsoft.com/office/word/2010/wordml" w14:paraId="41C8F396" wp14:textId="77777777">
      <w:pPr>
        <w:ind w:left="420"/>
        <w:jc w:val="both"/>
        <w:rPr>
          <w:b/>
          <w:bCs/>
          <w:sz w:val="24"/>
          <w:szCs w:val="24"/>
          <w:lang w:eastAsia="zh-CN"/>
        </w:rPr>
      </w:pPr>
    </w:p>
    <w:p xmlns:wp14="http://schemas.microsoft.com/office/word/2010/wordml" w14:paraId="2CE103B9" wp14:textId="77777777">
      <w:pPr>
        <w:jc w:val="both"/>
        <w:rPr>
          <w:b/>
          <w:bCs/>
          <w:color w:val="2E75B6" w:themeColor="accent1" w:themeShade="BF"/>
          <w:sz w:val="24"/>
          <w:szCs w:val="24"/>
          <w:lang w:eastAsia="zh-CN"/>
        </w:rPr>
      </w:pPr>
      <w:r>
        <w:rPr>
          <w:b/>
          <w:bCs/>
          <w:kern w:val="44"/>
          <w:sz w:val="24"/>
          <w:szCs w:val="24"/>
          <w:lang w:eastAsia="zh-CN"/>
        </w:rPr>
        <w:t xml:space="preserve">MAPPED STANDARDS TILE: </w:t>
      </w:r>
    </w:p>
    <w:p xmlns:wp14="http://schemas.microsoft.com/office/word/2010/wordml" w14:paraId="27A7FA38" wp14:textId="77777777">
      <w:pPr>
        <w:jc w:val="both"/>
        <w:rPr>
          <w:i/>
          <w:iCs/>
          <w:sz w:val="24"/>
          <w:szCs w:val="24"/>
          <w:lang w:eastAsia="zh-CN"/>
        </w:rPr>
      </w:pPr>
      <w:r>
        <w:rPr>
          <w:i/>
          <w:iCs/>
          <w:sz w:val="24"/>
          <w:szCs w:val="24"/>
          <w:lang w:eastAsia="zh-CN"/>
        </w:rPr>
        <w:t>This tile represents all the standards that have been activated for the cycle you have selected and progress of each of those standard mappings. It gives you the total number of standards mapped / total number of standards present under standard counts for each standard. The overall progression of every standard mapped is shown in terms of percentage as well at the bottom of the bar. You can hover over the green bar to see the exact percentage of mapped standards.</w:t>
      </w:r>
    </w:p>
    <w:p xmlns:wp14="http://schemas.microsoft.com/office/word/2010/wordml" w14:paraId="72A3D3EC" wp14:textId="77777777">
      <w:pPr>
        <w:jc w:val="center"/>
      </w:pPr>
      <w:r w:rsidR="79E50BF9">
        <w:drawing>
          <wp:inline xmlns:wp14="http://schemas.microsoft.com/office/word/2010/wordprocessingDrawing" wp14:editId="5CE8AE42" wp14:anchorId="1988DA68">
            <wp:extent cx="4047490" cy="1545590"/>
            <wp:effectExtent l="152400" t="152400" r="334010" b="340360"/>
            <wp:docPr id="7" name="Picture 1" title=""/>
            <wp:cNvGraphicFramePr>
              <a:graphicFrameLocks noChangeAspect="1"/>
            </wp:cNvGraphicFramePr>
            <a:graphic>
              <a:graphicData uri="http://schemas.openxmlformats.org/drawingml/2006/picture">
                <pic:pic>
                  <pic:nvPicPr>
                    <pic:cNvPr id="0" name="Picture 1"/>
                    <pic:cNvPicPr/>
                  </pic:nvPicPr>
                  <pic:blipFill>
                    <a:blip r:embed="R422a4f5cbc21447b">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047490" cy="154559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CC7DDCB" wp14:textId="77777777">
      <w:pPr>
        <w:jc w:val="both"/>
        <w:rPr>
          <w:b/>
          <w:bCs/>
          <w:kern w:val="44"/>
          <w:sz w:val="24"/>
          <w:szCs w:val="24"/>
          <w:lang w:eastAsia="zh-CN"/>
        </w:rPr>
      </w:pPr>
      <w:r>
        <w:rPr>
          <w:b/>
          <w:bCs/>
          <w:kern w:val="44"/>
          <w:sz w:val="24"/>
          <w:szCs w:val="24"/>
          <w:lang w:eastAsia="zh-CN"/>
        </w:rPr>
        <w:t xml:space="preserve">MAPPED COURSES TILE: </w:t>
      </w:r>
    </w:p>
    <w:p xmlns:wp14="http://schemas.microsoft.com/office/word/2010/wordml" w14:paraId="56FF55AC" wp14:textId="77777777">
      <w:pPr>
        <w:jc w:val="both"/>
        <w:rPr>
          <w:i/>
          <w:iCs/>
          <w:lang w:eastAsia="zh-CN"/>
        </w:rPr>
      </w:pPr>
      <w:r>
        <w:rPr>
          <w:i/>
          <w:iCs/>
          <w:sz w:val="24"/>
          <w:szCs w:val="24"/>
          <w:lang w:eastAsia="zh-CN"/>
        </w:rPr>
        <w:t xml:space="preserve">This tile represents all the standards that have been activated for the cycle you have selected and how many courses have been mapped to that particular standard. It gives you count of total number of courses mapped / total number of courses present under the courses counts for each standard. You can also hover over each of the green bar for every standard to see how much in terms of percentage the courses have been mapped to that standard. </w:t>
      </w:r>
    </w:p>
    <w:p xmlns:wp14="http://schemas.microsoft.com/office/word/2010/wordml" w14:paraId="0D0B940D" wp14:textId="77777777">
      <w:pPr>
        <w:jc w:val="center"/>
        <w:rPr>
          <w:b w:val="1"/>
          <w:bCs w:val="1"/>
          <w:lang w:eastAsia="zh-CN"/>
        </w:rPr>
      </w:pPr>
      <w:bookmarkStart w:name="_GoBack" w:id="2"/>
      <w:r w:rsidR="4FD18C12">
        <w:drawing>
          <wp:inline xmlns:wp14="http://schemas.microsoft.com/office/word/2010/wordprocessingDrawing" wp14:editId="2AFB39A8" wp14:anchorId="2296393C">
            <wp:extent cx="3495675" cy="1280795"/>
            <wp:effectExtent l="152400" t="152400" r="352425" b="338455"/>
            <wp:docPr id="8" name="Picture 2" title=""/>
            <wp:cNvGraphicFramePr>
              <a:graphicFrameLocks noChangeAspect="1"/>
            </wp:cNvGraphicFramePr>
            <a:graphic>
              <a:graphicData uri="http://schemas.openxmlformats.org/drawingml/2006/picture">
                <pic:pic>
                  <pic:nvPicPr>
                    <pic:cNvPr id="0" name="Picture 2"/>
                    <pic:cNvPicPr/>
                  </pic:nvPicPr>
                  <pic:blipFill>
                    <a:blip r:embed="Rbaf5899c77904a28">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495675" cy="128079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bookmarkEnd w:id="2"/>
    </w:p>
    <w:p xmlns:wp14="http://schemas.microsoft.com/office/word/2010/wordml" w14:paraId="7EBB5056" wp14:textId="77777777">
      <w:pPr>
        <w:jc w:val="both"/>
        <w:rPr>
          <w:b/>
          <w:bCs/>
          <w:kern w:val="44"/>
          <w:sz w:val="24"/>
          <w:szCs w:val="24"/>
          <w:lang w:eastAsia="zh-CN"/>
        </w:rPr>
      </w:pPr>
      <w:r>
        <w:rPr>
          <w:b/>
          <w:bCs/>
          <w:kern w:val="44"/>
          <w:sz w:val="24"/>
          <w:szCs w:val="24"/>
          <w:lang w:eastAsia="zh-CN"/>
        </w:rPr>
        <w:t xml:space="preserve">COURSES ATTRIBUTES USAGE TILE: </w:t>
      </w:r>
    </w:p>
    <w:p xmlns:wp14="http://schemas.microsoft.com/office/word/2010/wordml" w14:paraId="458C5BA0" wp14:textId="77777777">
      <w:pPr>
        <w:jc w:val="both"/>
        <w:rPr>
          <w:i/>
          <w:iCs/>
          <w:sz w:val="24"/>
          <w:szCs w:val="24"/>
          <w:lang w:eastAsia="zh-CN"/>
        </w:rPr>
      </w:pPr>
      <w:r>
        <w:rPr>
          <w:i/>
          <w:iCs/>
          <w:sz w:val="24"/>
          <w:szCs w:val="24"/>
          <w:lang w:eastAsia="zh-CN"/>
        </w:rPr>
        <w:t xml:space="preserve">This tile represents the attributes category assigned at course level and number of times attribute category has been used. This chart is clickable. You can click on any of the attribute category, and it will take you to the detailed screen showing you the attributes within that attribute category and providing you a course attribute report. </w:t>
      </w:r>
    </w:p>
    <w:p xmlns:wp14="http://schemas.microsoft.com/office/word/2010/wordml" w14:paraId="0E27B00A" wp14:textId="77777777">
      <w:pPr>
        <w:jc w:val="center"/>
      </w:pPr>
      <w:r w:rsidR="488D5FEE">
        <w:drawing>
          <wp:inline xmlns:wp14="http://schemas.microsoft.com/office/word/2010/wordprocessingDrawing" wp14:editId="0276E2E4" wp14:anchorId="424FE6B9">
            <wp:extent cx="2091055" cy="2045970"/>
            <wp:effectExtent l="152400" t="152400" r="347345" b="335280"/>
            <wp:docPr id="9" name="Picture 3" title=""/>
            <wp:cNvGraphicFramePr>
              <a:graphicFrameLocks noChangeAspect="1"/>
            </wp:cNvGraphicFramePr>
            <a:graphic>
              <a:graphicData uri="http://schemas.openxmlformats.org/drawingml/2006/picture">
                <pic:pic>
                  <pic:nvPicPr>
                    <pic:cNvPr id="0" name="Picture 3"/>
                    <pic:cNvPicPr/>
                  </pic:nvPicPr>
                  <pic:blipFill>
                    <a:blip r:embed="R737185007f414538">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091055" cy="204597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4FCD3A7" wp14:textId="77777777">
      <w:pPr>
        <w:pStyle w:val="10"/>
        <w:numPr>
          <w:ilvl w:val="0"/>
          <w:numId w:val="2"/>
        </w:numPr>
        <w:rPr>
          <w:sz w:val="22"/>
          <w:szCs w:val="22"/>
        </w:rPr>
      </w:pPr>
      <w:r>
        <w:rPr>
          <w:lang w:eastAsia="zh-CN"/>
        </w:rPr>
        <w:t>If you click on any of the attribute categories from the chart as shown above</w:t>
      </w:r>
      <w:r>
        <w:rPr>
          <w:i/>
          <w:iCs/>
          <w:lang w:eastAsia="zh-CN"/>
        </w:rPr>
        <w:t>.</w:t>
      </w:r>
      <w:r>
        <w:rPr>
          <w:lang w:eastAsia="zh-CN"/>
        </w:rPr>
        <w:t xml:space="preserve"> You will be directed to the screen showing you further details of that attribute category. It shows you the sub child / attributes of that attribute category and number of times the attribute has been used.</w:t>
      </w:r>
    </w:p>
    <w:p xmlns:wp14="http://schemas.microsoft.com/office/word/2010/wordml" w14:paraId="60061E4C" wp14:textId="77777777">
      <w:pPr>
        <w:pStyle w:val="10"/>
        <w:rPr>
          <w:lang w:eastAsia="zh-CN"/>
        </w:rPr>
      </w:pPr>
    </w:p>
    <w:p xmlns:wp14="http://schemas.microsoft.com/office/word/2010/wordml" w14:paraId="44EAFD9C" wp14:textId="77777777">
      <w:pPr>
        <w:pStyle w:val="10"/>
        <w:rPr>
          <w:lang w:eastAsia="zh-CN"/>
        </w:rPr>
      </w:pPr>
      <w:r w:rsidR="56ED2B9D">
        <w:drawing>
          <wp:inline xmlns:wp14="http://schemas.microsoft.com/office/word/2010/wordprocessingDrawing" wp14:editId="2C20030C" wp14:anchorId="324FAEFE">
            <wp:extent cx="3585210" cy="1422400"/>
            <wp:effectExtent l="152400" t="152400" r="339090" b="349250"/>
            <wp:docPr id="10" name="Picture 4" descr="Chart&#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b5a8932f029547f9">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585210" cy="142240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B94D5A5" wp14:textId="77777777">
      <w:pPr>
        <w:pStyle w:val="10"/>
        <w:rPr>
          <w:sz w:val="22"/>
          <w:szCs w:val="22"/>
        </w:rPr>
      </w:pPr>
    </w:p>
    <w:p xmlns:wp14="http://schemas.microsoft.com/office/word/2010/wordml" w14:paraId="1B99BD35" wp14:textId="77777777">
      <w:pPr>
        <w:pStyle w:val="10"/>
        <w:numPr>
          <w:ilvl w:val="0"/>
          <w:numId w:val="2"/>
        </w:numPr>
        <w:tabs>
          <w:tab w:val="left" w:pos="425"/>
        </w:tabs>
        <w:jc w:val="both"/>
      </w:pPr>
      <w:r>
        <w:rPr>
          <w:lang w:eastAsia="zh-CN"/>
        </w:rPr>
        <w:t xml:space="preserve">As you scroll down on the screen you will find a grid like report showing you the course name vertically and the attributes horizontally. You will find checkmarks showing up wherever the attribute has been assigned to a particular course. </w:t>
      </w:r>
    </w:p>
    <w:p xmlns:wp14="http://schemas.microsoft.com/office/word/2010/wordml" w14:paraId="3DEEC669" wp14:textId="77777777">
      <w:pPr>
        <w:pStyle w:val="10"/>
        <w:tabs>
          <w:tab w:val="left" w:pos="425"/>
        </w:tabs>
        <w:jc w:val="both"/>
        <w:rPr>
          <w:lang w:eastAsia="zh-CN"/>
        </w:rPr>
      </w:pPr>
    </w:p>
    <w:p xmlns:wp14="http://schemas.microsoft.com/office/word/2010/wordml" w14:paraId="3656B9AB" wp14:textId="29E5B50F">
      <w:pPr>
        <w:pStyle w:val="10"/>
        <w:tabs>
          <w:tab w:val="left" w:pos="425"/>
        </w:tabs>
        <w:jc w:val="both"/>
      </w:pPr>
      <w:r w:rsidR="7C402D63">
        <w:drawing>
          <wp:inline xmlns:wp14="http://schemas.microsoft.com/office/word/2010/wordprocessingDrawing" wp14:editId="35595D6F" wp14:anchorId="49578CD3">
            <wp:extent cx="5607050" cy="1051322"/>
            <wp:effectExtent l="152400" t="152400" r="336550" b="339725"/>
            <wp:docPr id="857292431" name="" title=""/>
            <wp:cNvGraphicFramePr>
              <a:graphicFrameLocks noChangeAspect="1"/>
            </wp:cNvGraphicFramePr>
            <a:graphic>
              <a:graphicData uri="http://schemas.openxmlformats.org/drawingml/2006/picture">
                <pic:pic>
                  <pic:nvPicPr>
                    <pic:cNvPr id="0" name=""/>
                    <pic:cNvPicPr/>
                  </pic:nvPicPr>
                  <pic:blipFill>
                    <a:blip r:embed="R1ecbedb5a05845ee">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5607050" cy="1051322"/>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5FB0818" wp14:textId="77777777">
      <w:pPr>
        <w:pStyle w:val="10"/>
        <w:tabs>
          <w:tab w:val="left" w:pos="425"/>
        </w:tabs>
        <w:jc w:val="both"/>
      </w:pPr>
    </w:p>
    <w:p xmlns:wp14="http://schemas.microsoft.com/office/word/2010/wordml" w14:paraId="51E9FFCB" wp14:textId="77777777">
      <w:pPr>
        <w:pStyle w:val="10"/>
        <w:numPr>
          <w:ilvl w:val="0"/>
          <w:numId w:val="2"/>
        </w:numPr>
        <w:jc w:val="both"/>
        <w:rPr>
          <w:lang w:eastAsia="zh-CN"/>
        </w:rPr>
      </w:pPr>
      <w:r>
        <w:rPr>
          <w:lang w:eastAsia="zh-CN"/>
        </w:rPr>
        <w:t xml:space="preserve">On this page you will find the following options: </w:t>
      </w:r>
    </w:p>
    <w:p xmlns:wp14="http://schemas.microsoft.com/office/word/2010/wordml" w14:paraId="2E439000" wp14:textId="77777777">
      <w:pPr>
        <w:pStyle w:val="10"/>
        <w:numPr>
          <w:ilvl w:val="1"/>
          <w:numId w:val="2"/>
        </w:numPr>
        <w:jc w:val="both"/>
        <w:rPr>
          <w:lang w:eastAsia="zh-CN"/>
        </w:rPr>
      </w:pPr>
      <w:r>
        <w:rPr>
          <w:b/>
          <w:bCs/>
          <w:lang w:eastAsia="zh-CN"/>
        </w:rPr>
        <w:t xml:space="preserve">Search Bar : </w:t>
      </w:r>
      <w:r>
        <w:rPr>
          <w:lang w:eastAsia="zh-CN"/>
        </w:rPr>
        <w:t>This allows you to search a particular course. It has a drop down next to it from where you can select the course code/ course name and then type the text on search bar.</w:t>
      </w:r>
    </w:p>
    <w:p xmlns:wp14="http://schemas.microsoft.com/office/word/2010/wordml" w14:paraId="3DB43454" wp14:textId="029AB9BA">
      <w:pPr>
        <w:pStyle w:val="10"/>
        <w:numPr>
          <w:ilvl w:val="1"/>
          <w:numId w:val="2"/>
        </w:numPr>
        <w:jc w:val="both"/>
        <w:rPr>
          <w:lang w:eastAsia="zh-CN"/>
        </w:rPr>
      </w:pPr>
      <w:r w:rsidRPr="5D91F94D" w:rsidR="5D91F94D">
        <w:rPr>
          <w:b w:val="1"/>
          <w:bCs w:val="1"/>
          <w:lang w:eastAsia="zh-CN"/>
        </w:rPr>
        <w:t xml:space="preserve">Export to </w:t>
      </w:r>
      <w:r w:rsidRPr="5D91F94D" w:rsidR="5D91F94D">
        <w:rPr>
          <w:b w:val="1"/>
          <w:bCs w:val="1"/>
          <w:lang w:eastAsia="zh-CN"/>
        </w:rPr>
        <w:t>Excel</w:t>
      </w:r>
      <w:r w:rsidRPr="5D91F94D" w:rsidR="7190713D">
        <w:rPr>
          <w:b w:val="1"/>
          <w:bCs w:val="1"/>
          <w:lang w:eastAsia="zh-CN"/>
        </w:rPr>
        <w:t xml:space="preserve"> Icon</w:t>
      </w:r>
      <w:r w:rsidRPr="5D91F94D" w:rsidR="5D91F94D">
        <w:rPr>
          <w:b w:val="1"/>
          <w:bCs w:val="1"/>
          <w:lang w:eastAsia="zh-CN"/>
        </w:rPr>
        <w:t xml:space="preserve"> :</w:t>
      </w:r>
      <w:r w:rsidRPr="5D91F94D" w:rsidR="5D91F94D">
        <w:rPr>
          <w:b w:val="1"/>
          <w:bCs w:val="1"/>
          <w:lang w:eastAsia="zh-CN"/>
        </w:rPr>
        <w:t xml:space="preserve"> </w:t>
      </w:r>
      <w:r w:rsidRPr="5D91F94D" w:rsidR="5D91F94D">
        <w:rPr>
          <w:lang w:eastAsia="zh-CN"/>
        </w:rPr>
        <w:t>By clicking on export to excel, it downloads the entire report into an excel format.</w:t>
      </w:r>
    </w:p>
    <w:p xmlns:wp14="http://schemas.microsoft.com/office/word/2010/wordml" w14:paraId="7903808E" wp14:textId="77777777">
      <w:pPr>
        <w:pStyle w:val="10"/>
        <w:numPr>
          <w:ilvl w:val="1"/>
          <w:numId w:val="2"/>
        </w:numPr>
        <w:jc w:val="both"/>
        <w:rPr>
          <w:lang w:eastAsia="zh-CN"/>
        </w:rPr>
      </w:pPr>
      <w:r>
        <w:rPr>
          <w:b/>
          <w:bCs/>
          <w:lang w:eastAsia="zh-CN"/>
        </w:rPr>
        <w:t xml:space="preserve">Full Screen Symbol : </w:t>
      </w:r>
      <w:r>
        <w:rPr>
          <w:lang w:eastAsia="zh-CN"/>
        </w:rPr>
        <w:t xml:space="preserve">Next to “export to excel”, you will notice a square shaped symbol. This allows you to switch to full screen mode. </w:t>
      </w:r>
    </w:p>
    <w:p xmlns:wp14="http://schemas.microsoft.com/office/word/2010/wordml" w14:paraId="3CB27154" wp14:textId="77777777">
      <w:pPr>
        <w:pStyle w:val="10"/>
        <w:numPr>
          <w:ilvl w:val="1"/>
          <w:numId w:val="2"/>
        </w:numPr>
        <w:jc w:val="both"/>
        <w:rPr>
          <w:lang w:eastAsia="zh-CN"/>
        </w:rPr>
      </w:pPr>
      <w:r>
        <w:rPr>
          <w:b/>
          <w:bCs/>
          <w:lang w:eastAsia="zh-CN"/>
        </w:rPr>
        <w:t xml:space="preserve">Filters Symbol : </w:t>
      </w:r>
      <w:r>
        <w:rPr>
          <w:lang w:eastAsia="zh-CN"/>
        </w:rPr>
        <w:t>This attribute filter allows you to select particular attributes from that entire list of attributes from the drop down menu for which you wish to generate the report. Click on apply once you have selected the attributes and the report will be generated accordingly.</w:t>
      </w:r>
    </w:p>
    <w:p xmlns:wp14="http://schemas.microsoft.com/office/word/2010/wordml" w14:paraId="049F31CB" wp14:textId="77777777">
      <w:pPr>
        <w:pStyle w:val="10"/>
        <w:jc w:val="both"/>
        <w:rPr>
          <w:lang w:eastAsia="zh-CN"/>
        </w:rPr>
      </w:pPr>
    </w:p>
    <w:p xmlns:wp14="http://schemas.microsoft.com/office/word/2010/wordml" w14:paraId="53128261" wp14:textId="77777777">
      <w:pPr>
        <w:pStyle w:val="10"/>
        <w:jc w:val="both"/>
        <w:rPr>
          <w:lang w:eastAsia="zh-CN"/>
        </w:rPr>
      </w:pPr>
      <w:r w:rsidR="6C176CAC">
        <w:drawing>
          <wp:inline xmlns:wp14="http://schemas.microsoft.com/office/word/2010/wordprocessingDrawing" wp14:editId="078CC290" wp14:anchorId="5AE55802">
            <wp:extent cx="4079875" cy="2372360"/>
            <wp:effectExtent l="152400" t="152400" r="339725" b="351790"/>
            <wp:docPr id="12" name="Picture 6" descr="Graphical user interface, text, application, chat or text message&#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042188b942084a2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079875" cy="237236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62486C05" wp14:textId="77777777">
      <w:pPr>
        <w:pStyle w:val="10"/>
        <w:jc w:val="both"/>
        <w:rPr>
          <w:lang w:eastAsia="zh-CN"/>
        </w:rPr>
      </w:pPr>
    </w:p>
    <w:p xmlns:wp14="http://schemas.microsoft.com/office/word/2010/wordml" w14:paraId="01A95986" wp14:textId="77777777">
      <w:pPr>
        <w:jc w:val="both"/>
        <w:rPr>
          <w:b/>
          <w:bCs/>
          <w:kern w:val="44"/>
          <w:sz w:val="24"/>
          <w:szCs w:val="24"/>
          <w:lang w:eastAsia="zh-CN"/>
        </w:rPr>
      </w:pPr>
      <w:r>
        <w:rPr>
          <w:b/>
          <w:bCs/>
          <w:kern w:val="44"/>
          <w:sz w:val="24"/>
          <w:szCs w:val="24"/>
          <w:lang w:eastAsia="zh-CN"/>
        </w:rPr>
        <w:t xml:space="preserve">MEASURES ATTRIBUTES USAGE TILE: </w:t>
      </w:r>
    </w:p>
    <w:p xmlns:wp14="http://schemas.microsoft.com/office/word/2010/wordml" w14:paraId="32273155" wp14:textId="77777777">
      <w:pPr>
        <w:jc w:val="both"/>
        <w:rPr>
          <w:i/>
          <w:iCs/>
          <w:sz w:val="24"/>
          <w:szCs w:val="24"/>
          <w:lang w:eastAsia="zh-CN"/>
        </w:rPr>
      </w:pPr>
      <w:r>
        <w:rPr>
          <w:i/>
          <w:iCs/>
          <w:sz w:val="24"/>
          <w:szCs w:val="24"/>
          <w:lang w:eastAsia="zh-CN"/>
        </w:rPr>
        <w:t xml:space="preserve">This tile represents the attributes category assigned at measure level and number of times attribute category has been used. This chart is clickable. You can click on any of the attribute category, and it will take you to the detailed screen showing you the attributes within that attribute category and providing you a measure attribute report. </w:t>
      </w:r>
    </w:p>
    <w:p xmlns:wp14="http://schemas.microsoft.com/office/word/2010/wordml" w:rsidP="3605811F" w14:paraId="4101652C" wp14:textId="77777777">
      <w:pPr>
        <w:jc w:val="center"/>
        <w:rPr>
          <w:i w:val="1"/>
          <w:iCs w:val="1"/>
          <w:lang w:eastAsia="zh-CN"/>
        </w:rPr>
      </w:pPr>
      <w:r w:rsidR="26C4D6EC">
        <w:drawing>
          <wp:inline xmlns:wp14="http://schemas.microsoft.com/office/word/2010/wordprocessingDrawing" wp14:editId="5A3D2900" wp14:anchorId="6B6877CE">
            <wp:extent cx="2330450" cy="2341880"/>
            <wp:effectExtent l="152400" t="152400" r="336550" b="344170"/>
            <wp:docPr id="19" name="Picture 7" title=""/>
            <wp:cNvGraphicFramePr>
              <a:graphicFrameLocks noChangeAspect="1"/>
            </wp:cNvGraphicFramePr>
            <a:graphic>
              <a:graphicData uri="http://schemas.openxmlformats.org/drawingml/2006/picture">
                <pic:pic>
                  <pic:nvPicPr>
                    <pic:cNvPr id="0" name="Picture 7"/>
                    <pic:cNvPicPr/>
                  </pic:nvPicPr>
                  <pic:blipFill>
                    <a:blip r:embed="Rdbd801504f3b4e3d">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2330450" cy="234188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7B389B9F" wp14:textId="77777777">
      <w:pPr>
        <w:pStyle w:val="10"/>
        <w:numPr>
          <w:ilvl w:val="0"/>
          <w:numId w:val="3"/>
        </w:numPr>
        <w:tabs>
          <w:tab w:val="left" w:pos="425"/>
        </w:tabs>
        <w:jc w:val="both"/>
        <w:rPr>
          <w:lang w:eastAsia="zh-CN"/>
        </w:rPr>
      </w:pPr>
      <w:r>
        <w:rPr>
          <w:lang w:eastAsia="zh-CN"/>
        </w:rPr>
        <w:t>If you click on any of the attribute categories from the chart as shown above</w:t>
      </w:r>
      <w:r>
        <w:rPr>
          <w:i/>
          <w:iCs/>
          <w:lang w:eastAsia="zh-CN"/>
        </w:rPr>
        <w:t>.</w:t>
      </w:r>
      <w:r>
        <w:rPr>
          <w:lang w:eastAsia="zh-CN"/>
        </w:rPr>
        <w:t xml:space="preserve"> You will be directed to the screen showing you further details of that attribute category. It shows you the sub child / attributes of that attribute category and number of times the attribute has been used.</w:t>
      </w:r>
    </w:p>
    <w:p xmlns:wp14="http://schemas.microsoft.com/office/word/2010/wordml" w14:paraId="4B99056E" wp14:textId="77777777">
      <w:pPr>
        <w:pStyle w:val="10"/>
        <w:tabs>
          <w:tab w:val="left" w:pos="425"/>
        </w:tabs>
        <w:jc w:val="both"/>
        <w:rPr>
          <w:lang w:eastAsia="zh-CN"/>
        </w:rPr>
      </w:pPr>
    </w:p>
    <w:p xmlns:wp14="http://schemas.microsoft.com/office/word/2010/wordml" w14:paraId="1299C43A" wp14:textId="77777777">
      <w:pPr>
        <w:pStyle w:val="10"/>
        <w:tabs>
          <w:tab w:val="left" w:pos="425"/>
        </w:tabs>
        <w:jc w:val="both"/>
        <w:rPr>
          <w:lang w:eastAsia="zh-CN"/>
        </w:rPr>
      </w:pPr>
      <w:r w:rsidR="51ADDB0E">
        <w:drawing>
          <wp:inline xmlns:wp14="http://schemas.microsoft.com/office/word/2010/wordprocessingDrawing" wp14:editId="239C1563" wp14:anchorId="4CFA58CB">
            <wp:extent cx="4269740" cy="1673225"/>
            <wp:effectExtent l="152400" t="152400" r="340360" b="346075"/>
            <wp:docPr id="20" name="Picture 8" descr="Chart, bar chart&#10;&#10;Description automatically generated" title=""/>
            <wp:cNvGraphicFramePr>
              <a:graphicFrameLocks noChangeAspect="1"/>
            </wp:cNvGraphicFramePr>
            <a:graphic>
              <a:graphicData uri="http://schemas.openxmlformats.org/drawingml/2006/picture">
                <pic:pic>
                  <pic:nvPicPr>
                    <pic:cNvPr id="0" name="Picture 8"/>
                    <pic:cNvPicPr/>
                  </pic:nvPicPr>
                  <pic:blipFill>
                    <a:blip r:embed="Rd1816cbc7e70450f">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4269740" cy="167322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DDBEF00" wp14:textId="77777777">
      <w:pPr>
        <w:pStyle w:val="10"/>
        <w:tabs>
          <w:tab w:val="left" w:pos="425"/>
        </w:tabs>
        <w:jc w:val="both"/>
        <w:rPr>
          <w:lang w:eastAsia="zh-CN"/>
        </w:rPr>
      </w:pPr>
    </w:p>
    <w:p xmlns:wp14="http://schemas.microsoft.com/office/word/2010/wordml" w14:paraId="061114CC" wp14:textId="77777777">
      <w:pPr>
        <w:pStyle w:val="10"/>
        <w:numPr>
          <w:ilvl w:val="0"/>
          <w:numId w:val="3"/>
        </w:numPr>
        <w:tabs>
          <w:tab w:val="left" w:pos="425"/>
        </w:tabs>
        <w:jc w:val="both"/>
      </w:pPr>
      <w:r>
        <w:rPr>
          <w:lang w:eastAsia="zh-CN"/>
        </w:rPr>
        <w:t xml:space="preserve">As you scroll down on the screen you will find a grid like report showing you the course name vertically and course measures under every course name and the attributes horizontally. You will find checkmarks showing up wherever the attribute has been assigned to a particular course measure. </w:t>
      </w:r>
    </w:p>
    <w:p xmlns:wp14="http://schemas.microsoft.com/office/word/2010/wordml" w14:paraId="3461D779" wp14:textId="77777777">
      <w:pPr>
        <w:pStyle w:val="10"/>
        <w:tabs>
          <w:tab w:val="left" w:pos="425"/>
        </w:tabs>
        <w:jc w:val="both"/>
        <w:rPr>
          <w:lang w:eastAsia="zh-CN"/>
        </w:rPr>
      </w:pPr>
    </w:p>
    <w:p xmlns:wp14="http://schemas.microsoft.com/office/word/2010/wordml" w14:paraId="3CF2D8B6" wp14:textId="5C494DA9">
      <w:pPr>
        <w:pStyle w:val="10"/>
        <w:tabs>
          <w:tab w:val="left" w:pos="425"/>
        </w:tabs>
        <w:jc w:val="both"/>
      </w:pPr>
      <w:r w:rsidR="1EAEDCD0">
        <w:drawing>
          <wp:inline xmlns:wp14="http://schemas.microsoft.com/office/word/2010/wordprocessingDrawing" wp14:editId="0424DFEF" wp14:anchorId="6D896498">
            <wp:extent cx="5865720" cy="1661954"/>
            <wp:effectExtent l="152400" t="152400" r="344805" b="338455"/>
            <wp:docPr id="828712649" name="" title=""/>
            <wp:cNvGraphicFramePr>
              <a:graphicFrameLocks noChangeAspect="1"/>
            </wp:cNvGraphicFramePr>
            <a:graphic>
              <a:graphicData uri="http://schemas.openxmlformats.org/drawingml/2006/picture">
                <pic:pic>
                  <pic:nvPicPr>
                    <pic:cNvPr id="0" name=""/>
                    <pic:cNvPicPr/>
                  </pic:nvPicPr>
                  <pic:blipFill>
                    <a:blip r:embed="Rbea5685d759b4701">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5865720" cy="1661954"/>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FB78278" wp14:textId="77777777">
      <w:pPr>
        <w:jc w:val="center"/>
      </w:pPr>
    </w:p>
    <w:p xmlns:wp14="http://schemas.microsoft.com/office/word/2010/wordml" w14:paraId="6378DF76" wp14:textId="77777777">
      <w:pPr>
        <w:pStyle w:val="10"/>
        <w:numPr>
          <w:ilvl w:val="0"/>
          <w:numId w:val="3"/>
        </w:numPr>
        <w:jc w:val="both"/>
        <w:rPr>
          <w:lang w:eastAsia="zh-CN"/>
        </w:rPr>
      </w:pPr>
      <w:r>
        <w:rPr>
          <w:lang w:eastAsia="zh-CN"/>
        </w:rPr>
        <w:t xml:space="preserve">On this page you will find the following options : </w:t>
      </w:r>
    </w:p>
    <w:p xmlns:wp14="http://schemas.microsoft.com/office/word/2010/wordml" w14:paraId="58AACE57" wp14:textId="405F4978">
      <w:pPr>
        <w:pStyle w:val="10"/>
        <w:numPr>
          <w:ilvl w:val="1"/>
          <w:numId w:val="3"/>
        </w:numPr>
        <w:jc w:val="both"/>
        <w:rPr>
          <w:lang w:eastAsia="zh-CN"/>
        </w:rPr>
      </w:pPr>
      <w:r w:rsidRPr="5D91F94D" w:rsidR="5D91F94D">
        <w:rPr>
          <w:b w:val="1"/>
          <w:bCs w:val="1"/>
          <w:lang w:eastAsia="zh-CN"/>
        </w:rPr>
        <w:t xml:space="preserve">Search </w:t>
      </w:r>
      <w:r w:rsidRPr="5D91F94D" w:rsidR="5D91F94D">
        <w:rPr>
          <w:b w:val="1"/>
          <w:bCs w:val="1"/>
          <w:lang w:eastAsia="zh-CN"/>
        </w:rPr>
        <w:t>Bar:</w:t>
      </w:r>
      <w:r w:rsidRPr="5D91F94D" w:rsidR="5D91F94D">
        <w:rPr>
          <w:b w:val="1"/>
          <w:bCs w:val="1"/>
          <w:lang w:eastAsia="zh-CN"/>
        </w:rPr>
        <w:t xml:space="preserve"> </w:t>
      </w:r>
      <w:r w:rsidRPr="5D91F94D" w:rsidR="5D91F94D">
        <w:rPr>
          <w:lang w:eastAsia="zh-CN"/>
        </w:rPr>
        <w:t xml:space="preserve">This allows you to </w:t>
      </w:r>
      <w:r w:rsidRPr="5D91F94D" w:rsidR="5D91F94D">
        <w:rPr>
          <w:lang w:eastAsia="zh-CN"/>
        </w:rPr>
        <w:t>search</w:t>
      </w:r>
      <w:r w:rsidRPr="5D91F94D" w:rsidR="5D91F94D">
        <w:rPr>
          <w:lang w:eastAsia="zh-CN"/>
        </w:rPr>
        <w:t xml:space="preserve"> a particular course. It has a drop down next to it from where you can select the course code/ course name and then type the text on search bar.</w:t>
      </w:r>
    </w:p>
    <w:p xmlns:wp14="http://schemas.microsoft.com/office/word/2010/wordml" w14:paraId="1026D307" wp14:textId="614B60FA">
      <w:pPr>
        <w:pStyle w:val="10"/>
        <w:numPr>
          <w:ilvl w:val="1"/>
          <w:numId w:val="3"/>
        </w:numPr>
        <w:jc w:val="both"/>
        <w:rPr>
          <w:lang w:eastAsia="zh-CN"/>
        </w:rPr>
      </w:pPr>
      <w:r w:rsidRPr="5D91F94D" w:rsidR="5D91F94D">
        <w:rPr>
          <w:b w:val="1"/>
          <w:bCs w:val="1"/>
          <w:lang w:eastAsia="zh-CN"/>
        </w:rPr>
        <w:t xml:space="preserve">Export to Excel </w:t>
      </w:r>
      <w:r w:rsidRPr="5D91F94D" w:rsidR="3154A28D">
        <w:rPr>
          <w:b w:val="1"/>
          <w:bCs w:val="1"/>
          <w:lang w:eastAsia="zh-CN"/>
        </w:rPr>
        <w:t>Icon</w:t>
      </w:r>
      <w:r w:rsidRPr="5D91F94D" w:rsidR="5D91F94D">
        <w:rPr>
          <w:b w:val="1"/>
          <w:bCs w:val="1"/>
          <w:lang w:eastAsia="zh-CN"/>
        </w:rPr>
        <w:t xml:space="preserve">: </w:t>
      </w:r>
      <w:r w:rsidRPr="5D91F94D" w:rsidR="5D91F94D">
        <w:rPr>
          <w:lang w:eastAsia="zh-CN"/>
        </w:rPr>
        <w:t>By clicking on export to excel, it downloads the entire report into an excel format.</w:t>
      </w:r>
    </w:p>
    <w:p xmlns:wp14="http://schemas.microsoft.com/office/word/2010/wordml" w14:paraId="05128150" wp14:textId="6A74832F">
      <w:pPr>
        <w:pStyle w:val="10"/>
        <w:numPr>
          <w:ilvl w:val="1"/>
          <w:numId w:val="3"/>
        </w:numPr>
        <w:jc w:val="both"/>
        <w:rPr>
          <w:lang w:eastAsia="zh-CN"/>
        </w:rPr>
      </w:pPr>
      <w:r w:rsidRPr="5D91F94D" w:rsidR="5D91F94D">
        <w:rPr>
          <w:b w:val="1"/>
          <w:bCs w:val="1"/>
          <w:lang w:eastAsia="zh-CN"/>
        </w:rPr>
        <w:t xml:space="preserve">Full Screen </w:t>
      </w:r>
      <w:r w:rsidRPr="5D91F94D" w:rsidR="5D91F94D">
        <w:rPr>
          <w:b w:val="1"/>
          <w:bCs w:val="1"/>
          <w:lang w:eastAsia="zh-CN"/>
        </w:rPr>
        <w:t>Symbol:</w:t>
      </w:r>
      <w:r w:rsidRPr="5D91F94D" w:rsidR="5D91F94D">
        <w:rPr>
          <w:b w:val="1"/>
          <w:bCs w:val="1"/>
          <w:lang w:eastAsia="zh-CN"/>
        </w:rPr>
        <w:t xml:space="preserve"> </w:t>
      </w:r>
      <w:r w:rsidRPr="5D91F94D" w:rsidR="5D91F94D">
        <w:rPr>
          <w:lang w:eastAsia="zh-CN"/>
        </w:rPr>
        <w:t>Next to “export to excel</w:t>
      </w:r>
      <w:r w:rsidRPr="5D91F94D" w:rsidR="5D91F94D">
        <w:rPr>
          <w:lang w:eastAsia="zh-CN"/>
        </w:rPr>
        <w:t>”,</w:t>
      </w:r>
      <w:r w:rsidRPr="5D91F94D" w:rsidR="5D91F94D">
        <w:rPr>
          <w:lang w:eastAsia="zh-CN"/>
        </w:rPr>
        <w:t xml:space="preserve"> you will notice a square shaped symbol. This allows you to switch to full screen mode. </w:t>
      </w:r>
    </w:p>
    <w:p xmlns:wp14="http://schemas.microsoft.com/office/word/2010/wordml" w14:paraId="6A204C9A" wp14:textId="16A712D9">
      <w:pPr>
        <w:pStyle w:val="10"/>
        <w:numPr>
          <w:ilvl w:val="1"/>
          <w:numId w:val="3"/>
        </w:numPr>
        <w:jc w:val="both"/>
        <w:rPr>
          <w:lang w:eastAsia="zh-CN"/>
        </w:rPr>
      </w:pPr>
      <w:r w:rsidRPr="5D91F94D" w:rsidR="5D91F94D">
        <w:rPr>
          <w:b w:val="1"/>
          <w:bCs w:val="1"/>
          <w:lang w:eastAsia="zh-CN"/>
        </w:rPr>
        <w:t xml:space="preserve">Filters </w:t>
      </w:r>
      <w:r w:rsidRPr="5D91F94D" w:rsidR="5D91F94D">
        <w:rPr>
          <w:b w:val="1"/>
          <w:bCs w:val="1"/>
          <w:lang w:eastAsia="zh-CN"/>
        </w:rPr>
        <w:t>Symbol:</w:t>
      </w:r>
      <w:r w:rsidRPr="5D91F94D" w:rsidR="5D91F94D">
        <w:rPr>
          <w:b w:val="1"/>
          <w:bCs w:val="1"/>
          <w:lang w:eastAsia="zh-CN"/>
        </w:rPr>
        <w:t xml:space="preserve"> </w:t>
      </w:r>
      <w:r w:rsidRPr="5D91F94D" w:rsidR="5D91F94D">
        <w:rPr>
          <w:lang w:eastAsia="zh-CN"/>
        </w:rPr>
        <w:t xml:space="preserve">This attribute filter allows you to select </w:t>
      </w:r>
      <w:r w:rsidRPr="5D91F94D" w:rsidR="5D91F94D">
        <w:rPr>
          <w:lang w:eastAsia="zh-CN"/>
        </w:rPr>
        <w:t>particular attributes</w:t>
      </w:r>
      <w:r w:rsidRPr="5D91F94D" w:rsidR="5D91F94D">
        <w:rPr>
          <w:lang w:eastAsia="zh-CN"/>
        </w:rPr>
        <w:t xml:space="preserve"> from that </w:t>
      </w:r>
      <w:r w:rsidRPr="5D91F94D" w:rsidR="5D91F94D">
        <w:rPr>
          <w:lang w:eastAsia="zh-CN"/>
        </w:rPr>
        <w:t>entire list</w:t>
      </w:r>
      <w:r w:rsidRPr="5D91F94D" w:rsidR="5D91F94D">
        <w:rPr>
          <w:lang w:eastAsia="zh-CN"/>
        </w:rPr>
        <w:t xml:space="preserve"> of attributes from the </w:t>
      </w:r>
      <w:r w:rsidRPr="5D91F94D" w:rsidR="5D91F94D">
        <w:rPr>
          <w:lang w:eastAsia="zh-CN"/>
        </w:rPr>
        <w:t>drop down</w:t>
      </w:r>
      <w:r w:rsidRPr="5D91F94D" w:rsidR="5D91F94D">
        <w:rPr>
          <w:lang w:eastAsia="zh-CN"/>
        </w:rPr>
        <w:t xml:space="preserve"> menu for which you wish to generate the report. Click on apply once you have selected the attributes and the report will be generated accordingly.</w:t>
      </w:r>
    </w:p>
    <w:p xmlns:wp14="http://schemas.microsoft.com/office/word/2010/wordml" w14:paraId="1FC39945" wp14:textId="77777777">
      <w:pPr>
        <w:pStyle w:val="10"/>
        <w:jc w:val="both"/>
        <w:rPr>
          <w:lang w:eastAsia="zh-CN"/>
        </w:rPr>
      </w:pPr>
    </w:p>
    <w:p xmlns:wp14="http://schemas.microsoft.com/office/word/2010/wordml" w14:paraId="0562CB0E" wp14:textId="77777777">
      <w:pPr>
        <w:pStyle w:val="10"/>
        <w:jc w:val="both"/>
        <w:rPr>
          <w:lang w:eastAsia="zh-CN"/>
        </w:rPr>
      </w:pPr>
      <w:r w:rsidR="22364871">
        <w:drawing>
          <wp:inline xmlns:wp14="http://schemas.microsoft.com/office/word/2010/wordprocessingDrawing" wp14:editId="304C82EC" wp14:anchorId="3A601D98">
            <wp:extent cx="3388360" cy="1969770"/>
            <wp:effectExtent l="152400" t="152400" r="345440" b="335280"/>
            <wp:docPr id="16" name="Picture 6" descr="Graphical user interface, text, application, chat or text message&#10;&#10;Description automatically generated" title=""/>
            <wp:cNvGraphicFramePr>
              <a:graphicFrameLocks noChangeAspect="1"/>
            </wp:cNvGraphicFramePr>
            <a:graphic>
              <a:graphicData uri="http://schemas.openxmlformats.org/drawingml/2006/picture">
                <pic:pic>
                  <pic:nvPicPr>
                    <pic:cNvPr id="0" name="Picture 6"/>
                    <pic:cNvPicPr/>
                  </pic:nvPicPr>
                  <pic:blipFill>
                    <a:blip r:embed="Ra1353c88666a4736">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3388360" cy="1969770"/>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34CE0A41" wp14:textId="77777777">
      <w:pPr>
        <w:pStyle w:val="10"/>
        <w:jc w:val="both"/>
        <w:rPr>
          <w:lang w:eastAsia="zh-CN"/>
        </w:rPr>
      </w:pPr>
    </w:p>
    <w:p xmlns:wp14="http://schemas.microsoft.com/office/word/2010/wordml" w:rsidP="5D91F94D" w14:paraId="61CDCEAD" wp14:textId="760DA3CE">
      <w:pPr>
        <w:pStyle w:val="10"/>
        <w:tabs>
          <w:tab w:val="left" w:leader="none" w:pos="425"/>
        </w:tabs>
        <w:jc w:val="both"/>
        <w:rPr>
          <w:lang w:eastAsia="zh-CN"/>
        </w:rPr>
      </w:pPr>
    </w:p>
    <w:p xmlns:wp14="http://schemas.microsoft.com/office/word/2010/wordml" w14:paraId="03929D82" wp14:textId="77777777">
      <w:pPr>
        <w:spacing w:line="240" w:lineRule="exact"/>
        <w:jc w:val="both"/>
        <w:rPr>
          <w:b/>
          <w:bCs/>
          <w:kern w:val="44"/>
          <w:sz w:val="24"/>
          <w:szCs w:val="24"/>
          <w:lang w:eastAsia="zh-CN"/>
        </w:rPr>
      </w:pPr>
      <w:r>
        <w:rPr>
          <w:b/>
          <w:bCs/>
          <w:kern w:val="44"/>
          <w:sz w:val="24"/>
          <w:szCs w:val="24"/>
          <w:lang w:eastAsia="zh-CN"/>
        </w:rPr>
        <w:t xml:space="preserve">MEASURES TAG USAGE TILE: </w:t>
      </w:r>
    </w:p>
    <w:p xmlns:wp14="http://schemas.microsoft.com/office/word/2010/wordml" w14:paraId="4DCC78F1" wp14:textId="77777777">
      <w:pPr>
        <w:jc w:val="both"/>
        <w:rPr>
          <w:i/>
          <w:iCs/>
          <w:sz w:val="24"/>
          <w:szCs w:val="24"/>
          <w:lang w:eastAsia="zh-CN"/>
        </w:rPr>
      </w:pPr>
      <w:r>
        <w:rPr>
          <w:i/>
          <w:iCs/>
          <w:sz w:val="24"/>
          <w:szCs w:val="24"/>
          <w:lang w:eastAsia="zh-CN"/>
        </w:rPr>
        <w:t xml:space="preserve">This tile represents the tags assigned at course measure level and number of times tags has been used. This chart is clickable. You can click on any of the tags and it will take you to the detailed screen providing you a measure tags report. </w:t>
      </w:r>
    </w:p>
    <w:p xmlns:wp14="http://schemas.microsoft.com/office/word/2010/wordml" w:rsidP="3605811F" w14:paraId="6BB9E253" wp14:textId="77777777">
      <w:pPr>
        <w:jc w:val="center"/>
        <w:rPr>
          <w:i w:val="1"/>
          <w:iCs w:val="1"/>
          <w:lang w:eastAsia="zh-CN"/>
        </w:rPr>
      </w:pPr>
      <w:r w:rsidR="5B27E15F">
        <w:drawing>
          <wp:inline xmlns:wp14="http://schemas.microsoft.com/office/word/2010/wordprocessingDrawing" wp14:editId="570371CC" wp14:anchorId="0AD4DE08">
            <wp:extent cx="2632224" cy="2010954"/>
            <wp:effectExtent l="152400" t="152400" r="339725" b="351790"/>
            <wp:docPr id="34" name="Picture 14" title=""/>
            <wp:cNvGraphicFramePr>
              <a:graphicFrameLocks noChangeAspect="1"/>
            </wp:cNvGraphicFramePr>
            <a:graphic>
              <a:graphicData uri="http://schemas.openxmlformats.org/drawingml/2006/picture">
                <pic:pic>
                  <pic:nvPicPr>
                    <pic:cNvPr id="0" name="Picture 14"/>
                    <pic:cNvPicPr/>
                  </pic:nvPicPr>
                  <pic:blipFill>
                    <a:blip r:embed="Rec9572b857314467">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2632224" cy="2010954"/>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4B221EA9" wp14:textId="77777777">
      <w:pPr>
        <w:pStyle w:val="10"/>
        <w:numPr>
          <w:ilvl w:val="0"/>
          <w:numId w:val="5"/>
        </w:numPr>
        <w:tabs>
          <w:tab w:val="left" w:pos="425"/>
        </w:tabs>
        <w:jc w:val="both"/>
        <w:rPr>
          <w:lang w:eastAsia="zh-CN"/>
        </w:rPr>
      </w:pPr>
      <w:r>
        <w:rPr>
          <w:lang w:eastAsia="zh-CN"/>
        </w:rPr>
        <w:t>If you click on any of the tags from the chart as shown above</w:t>
      </w:r>
      <w:r>
        <w:rPr>
          <w:i/>
          <w:iCs/>
          <w:lang w:eastAsia="zh-CN"/>
        </w:rPr>
        <w:t>.</w:t>
      </w:r>
      <w:r>
        <w:rPr>
          <w:lang w:eastAsia="zh-CN"/>
        </w:rPr>
        <w:t xml:space="preserve"> You will be directed to the screen showing you the list of course/s and the list of measures that has been tagged with using that tag you selected. </w:t>
      </w:r>
    </w:p>
    <w:p xmlns:wp14="http://schemas.microsoft.com/office/word/2010/wordml" w14:paraId="23DE523C" wp14:textId="77777777">
      <w:pPr>
        <w:pStyle w:val="10"/>
        <w:tabs>
          <w:tab w:val="left" w:pos="425"/>
        </w:tabs>
        <w:jc w:val="both"/>
        <w:rPr>
          <w:lang w:eastAsia="zh-CN"/>
        </w:rPr>
      </w:pPr>
    </w:p>
    <w:p xmlns:wp14="http://schemas.microsoft.com/office/word/2010/wordml" w14:paraId="52E56223" wp14:textId="77777777">
      <w:pPr>
        <w:pStyle w:val="10"/>
        <w:tabs>
          <w:tab w:val="left" w:pos="425"/>
        </w:tabs>
        <w:jc w:val="both"/>
        <w:rPr>
          <w:lang w:eastAsia="zh-CN"/>
        </w:rPr>
      </w:pPr>
      <w:r w:rsidR="53237569">
        <w:drawing>
          <wp:inline xmlns:wp14="http://schemas.microsoft.com/office/word/2010/wordprocessingDrawing" wp14:editId="1EC9EA33" wp14:anchorId="36D9E891">
            <wp:extent cx="5076826" cy="1566545"/>
            <wp:effectExtent l="152400" t="152400" r="352425" b="338455"/>
            <wp:docPr id="35" name="Picture 15" descr="Graphical user interface, text, application, email, Teams&#10;&#10;Description automatically generated" title=""/>
            <wp:cNvGraphicFramePr>
              <a:graphicFrameLocks noChangeAspect="1"/>
            </wp:cNvGraphicFramePr>
            <a:graphic>
              <a:graphicData uri="http://schemas.openxmlformats.org/drawingml/2006/picture">
                <pic:pic>
                  <pic:nvPicPr>
                    <pic:cNvPr id="0" name="Picture 15"/>
                    <pic:cNvPicPr/>
                  </pic:nvPicPr>
                  <pic:blipFill>
                    <a:blip r:embed="Rdcc7c08ef655479d">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5076826" cy="1566545"/>
                    </a:xfrm>
                    <a:prstGeom xmlns:a="http://schemas.openxmlformats.org/drawingml/2006/main" prst="rect">
                      <a:avLst/>
                    </a:prstGeom>
                    <a:ln xmlns:a="http://schemas.openxmlformats.org/drawingml/2006/main">
                      <a:noFill/>
                    </a:ln>
                    <a:effectLst xmlns:a="http://schemas.openxmlformats.org/drawingml/2006/main">
                      <a:outerShdw blurRad="292100" dist="139700" dir="2700000" algn="tl" rotWithShape="0">
                        <a:srgbClr val="333333">
                          <a:alpha val="65000"/>
                        </a:srgbClr>
                      </a:outerShdw>
                    </a:effectLst>
                  </pic:spPr>
                </pic:pic>
              </a:graphicData>
            </a:graphic>
          </wp:inline>
        </w:drawing>
      </w:r>
    </w:p>
    <w:p xmlns:wp14="http://schemas.microsoft.com/office/word/2010/wordml" w14:paraId="07547A01" wp14:textId="77777777">
      <w:pPr>
        <w:pStyle w:val="10"/>
        <w:tabs>
          <w:tab w:val="left" w:pos="425"/>
        </w:tabs>
        <w:jc w:val="both"/>
        <w:rPr>
          <w:lang w:eastAsia="zh-CN"/>
        </w:rPr>
      </w:pPr>
    </w:p>
    <w:p xmlns:wp14="http://schemas.microsoft.com/office/word/2010/wordml" w14:paraId="6B306273" wp14:textId="77777777">
      <w:pPr>
        <w:pStyle w:val="10"/>
        <w:numPr>
          <w:ilvl w:val="0"/>
          <w:numId w:val="5"/>
        </w:numPr>
        <w:jc w:val="both"/>
        <w:rPr>
          <w:lang w:eastAsia="zh-CN"/>
        </w:rPr>
      </w:pPr>
      <w:r>
        <w:rPr>
          <w:lang w:eastAsia="zh-CN"/>
        </w:rPr>
        <w:t xml:space="preserve">On this page you will find the following options : </w:t>
      </w:r>
    </w:p>
    <w:p xmlns:wp14="http://schemas.microsoft.com/office/word/2010/wordml" w14:paraId="4C0FE938" wp14:textId="77777777">
      <w:pPr>
        <w:pStyle w:val="10"/>
        <w:numPr>
          <w:ilvl w:val="1"/>
          <w:numId w:val="5"/>
        </w:numPr>
        <w:jc w:val="both"/>
        <w:rPr>
          <w:lang w:eastAsia="zh-CN"/>
        </w:rPr>
      </w:pPr>
      <w:r>
        <w:rPr>
          <w:lang w:eastAsia="zh-CN"/>
        </w:rPr>
        <w:t xml:space="preserve">You can click on the caret symbol to expand/collapse a particular course. When you expand it, it shows you list of objectives( measures ) tagged. </w:t>
      </w:r>
    </w:p>
    <w:p xmlns:wp14="http://schemas.microsoft.com/office/word/2010/wordml" w14:paraId="637F1231" wp14:textId="77777777">
      <w:pPr>
        <w:pStyle w:val="10"/>
        <w:numPr>
          <w:ilvl w:val="1"/>
          <w:numId w:val="5"/>
        </w:numPr>
        <w:jc w:val="both"/>
        <w:rPr>
          <w:lang w:eastAsia="zh-CN"/>
        </w:rPr>
      </w:pPr>
      <w:r>
        <w:rPr>
          <w:lang w:eastAsia="zh-CN"/>
        </w:rPr>
        <w:t xml:space="preserve">On this screen, next to each course, you will find the “go to measures” text. This is clickable, it allows you to go back to the measures tagged and edit or delete it as required. </w:t>
      </w:r>
    </w:p>
    <w:p xmlns:wp14="http://schemas.microsoft.com/office/word/2010/wordml" w14:paraId="5B4D3160" wp14:textId="77777777">
      <w:pPr>
        <w:pStyle w:val="10"/>
        <w:numPr>
          <w:ilvl w:val="1"/>
          <w:numId w:val="5"/>
        </w:numPr>
        <w:jc w:val="both"/>
        <w:rPr>
          <w:lang w:eastAsia="zh-CN"/>
        </w:rPr>
      </w:pPr>
      <w:r>
        <w:rPr>
          <w:lang w:eastAsia="zh-CN"/>
        </w:rPr>
        <w:t xml:space="preserve">You can export this entire report into word format by using “export to word” on top right hand side. </w:t>
      </w:r>
    </w:p>
    <w:p xmlns:wp14="http://schemas.microsoft.com/office/word/2010/wordml" w14:paraId="5043CB0F" wp14:textId="77777777">
      <w:pPr>
        <w:rPr>
          <w:sz w:val="24"/>
          <w:szCs w:val="24"/>
        </w:rPr>
      </w:pPr>
    </w:p>
    <w:sectPr>
      <w:headerReference w:type="default" r:id="rId5"/>
      <w:footerReference w:type="default" r:id="rId6"/>
      <w:pgSz w:w="11906" w:h="16838" w:orient="portrait"/>
      <w:pgMar w:top="1440" w:right="1440" w:bottom="1440" w:left="1440" w:header="708" w:footer="181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7459315" wp14:textId="77777777">
      <w:pPr>
        <w:spacing w:line="240" w:lineRule="auto"/>
      </w:pPr>
      <w:r>
        <w:separator/>
      </w:r>
    </w:p>
  </w:endnote>
  <w:endnote w:type="continuationSeparator" w:id="1">
    <w:p xmlns:wp14="http://schemas.microsoft.com/office/word/2010/wordml" w14:paraId="6537F28F"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71F13C43" wp14:textId="77777777">
    <w:pPr>
      <w:pStyle w:val="7"/>
    </w:pPr>
    <w:r>
      <w:drawing>
        <wp:anchor xmlns:wp14="http://schemas.microsoft.com/office/word/2010/wordprocessingDrawing" distT="0" distB="0" distL="114300" distR="114300" simplePos="0" relativeHeight="251659264" behindDoc="1" locked="0" layoutInCell="1" allowOverlap="1" wp14:anchorId="6E5D9163" wp14:editId="7777777">
          <wp:simplePos x="0" y="0"/>
          <wp:positionH relativeFrom="column">
            <wp:posOffset>-904875</wp:posOffset>
          </wp:positionH>
          <wp:positionV relativeFrom="paragraph">
            <wp:posOffset>270510</wp:posOffset>
          </wp:positionV>
          <wp:extent cx="7524750" cy="1058545"/>
          <wp:effectExtent l="0" t="0" r="0" b="8255"/>
          <wp:wrapTight wrapText="bothSides">
            <wp:wrapPolygon>
              <wp:start x="0" y="0"/>
              <wp:lineTo x="0" y="21380"/>
              <wp:lineTo x="21545" y="21380"/>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t="4392"/>
                  <a:stretch>
                    <a:fillRect/>
                  </a:stretch>
                </pic:blipFill>
                <pic:spPr>
                  <a:xfrm>
                    <a:off x="0" y="0"/>
                    <a:ext cx="7524750" cy="10585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6DFB9E20" wp14:textId="77777777">
      <w:pPr>
        <w:spacing w:before="0" w:after="0" w:line="259" w:lineRule="auto"/>
      </w:pPr>
      <w:r>
        <w:separator/>
      </w:r>
    </w:p>
  </w:footnote>
  <w:footnote w:type="continuationSeparator" w:id="1">
    <w:p xmlns:wp14="http://schemas.microsoft.com/office/word/2010/wordml" w14:paraId="70DF9E56"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p xmlns:wp14="http://schemas.microsoft.com/office/word/2010/wordml" w14:paraId="6A40111A" wp14:textId="77777777">
    <w:pPr>
      <w:pStyle w:val="8"/>
    </w:pPr>
    <w:r>
      <w:drawing>
        <wp:anchor xmlns:wp14="http://schemas.microsoft.com/office/word/2010/wordprocessingDrawing" distT="0" distB="0" distL="114300" distR="114300" simplePos="0" relativeHeight="251659264" behindDoc="1" locked="0" layoutInCell="1" allowOverlap="1" wp14:anchorId="6C8C8212" wp14:editId="7777777">
          <wp:simplePos x="0" y="0"/>
          <wp:positionH relativeFrom="column">
            <wp:posOffset>-1021080</wp:posOffset>
          </wp:positionH>
          <wp:positionV relativeFrom="paragraph">
            <wp:posOffset>-439420</wp:posOffset>
          </wp:positionV>
          <wp:extent cx="7665720" cy="865505"/>
          <wp:effectExtent l="0" t="0" r="1143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b="16866"/>
                  <a:stretch>
                    <a:fillRect/>
                  </a:stretch>
                </pic:blipFill>
                <pic:spPr>
                  <a:xfrm>
                    <a:off x="0" y="0"/>
                    <a:ext cx="7665720" cy="86576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45571"/>
    <w:multiLevelType w:val="multilevel"/>
    <w:tmpl w:val="06B455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7269E4"/>
    <w:multiLevelType w:val="multilevel"/>
    <w:tmpl w:val="197269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B84144"/>
    <w:multiLevelType w:val="multilevel"/>
    <w:tmpl w:val="1DB841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D031AF5"/>
    <w:multiLevelType w:val="multilevel"/>
    <w:tmpl w:val="2D031A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9EF56EA"/>
    <w:multiLevelType w:val="multilevel"/>
    <w:tmpl w:val="69EF56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90"/>
  <w:embedSystemFonts/>
  <w:bordersDoNotSurroundHeader w:val="1"/>
  <w:bordersDoNotSurroundFooter w:val="1"/>
  <w:trackRevisions w:val="false"/>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B06F2"/>
    <w:rsid w:val="00095D93"/>
    <w:rsid w:val="001B20C2"/>
    <w:rsid w:val="00237E58"/>
    <w:rsid w:val="00237FD7"/>
    <w:rsid w:val="00303128"/>
    <w:rsid w:val="00310939"/>
    <w:rsid w:val="00702C41"/>
    <w:rsid w:val="007A2FAB"/>
    <w:rsid w:val="008C18BA"/>
    <w:rsid w:val="008E2312"/>
    <w:rsid w:val="00C51F24"/>
    <w:rsid w:val="00D05FB2"/>
    <w:rsid w:val="00D148CF"/>
    <w:rsid w:val="00DA3F82"/>
    <w:rsid w:val="00E8463F"/>
    <w:rsid w:val="00F56AFC"/>
    <w:rsid w:val="00FC3A22"/>
    <w:rsid w:val="00FE0D47"/>
    <w:rsid w:val="02E1956F"/>
    <w:rsid w:val="047D65D0"/>
    <w:rsid w:val="08AB399C"/>
    <w:rsid w:val="11B9CC83"/>
    <w:rsid w:val="13EB7C2C"/>
    <w:rsid w:val="143668ED"/>
    <w:rsid w:val="178FBB2F"/>
    <w:rsid w:val="1AB2551D"/>
    <w:rsid w:val="1AF25DC1"/>
    <w:rsid w:val="1B747511"/>
    <w:rsid w:val="1EAEDCD0"/>
    <w:rsid w:val="1ED265AC"/>
    <w:rsid w:val="22364871"/>
    <w:rsid w:val="23E87799"/>
    <w:rsid w:val="26C4D6EC"/>
    <w:rsid w:val="2A4578A2"/>
    <w:rsid w:val="2BDFAA0D"/>
    <w:rsid w:val="2E139797"/>
    <w:rsid w:val="307E4780"/>
    <w:rsid w:val="3154A28D"/>
    <w:rsid w:val="3605811F"/>
    <w:rsid w:val="37AE761C"/>
    <w:rsid w:val="37D3BDB5"/>
    <w:rsid w:val="39522270"/>
    <w:rsid w:val="415E8846"/>
    <w:rsid w:val="42FA58A7"/>
    <w:rsid w:val="42FA58A7"/>
    <w:rsid w:val="449B06F2"/>
    <w:rsid w:val="44B57B4A"/>
    <w:rsid w:val="45D71324"/>
    <w:rsid w:val="488D5FEE"/>
    <w:rsid w:val="4BF8014D"/>
    <w:rsid w:val="4FD18C12"/>
    <w:rsid w:val="500E1F51"/>
    <w:rsid w:val="51ADDB0E"/>
    <w:rsid w:val="53237569"/>
    <w:rsid w:val="5485D34A"/>
    <w:rsid w:val="56ED2B9D"/>
    <w:rsid w:val="59C7B3D9"/>
    <w:rsid w:val="59C7B3D9"/>
    <w:rsid w:val="5B27E15F"/>
    <w:rsid w:val="5D91F94D"/>
    <w:rsid w:val="605250D3"/>
    <w:rsid w:val="658EA438"/>
    <w:rsid w:val="67FDAC34"/>
    <w:rsid w:val="6AA214EB"/>
    <w:rsid w:val="6C176CAC"/>
    <w:rsid w:val="7190713D"/>
    <w:rsid w:val="73AB4FA5"/>
    <w:rsid w:val="745F547F"/>
    <w:rsid w:val="79E50BF9"/>
    <w:rsid w:val="7C40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FA986FA"/>
  <w15:docId w15:val="{AC55E636-1538-4BAC-96A0-F914F6EE58AE}"/>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99" w:semiHidden="0" w:qFormat="1"/>
    <w:lsdException w:name="footer" w:uiPriority="99" w:semiHidden="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qFormat="1"/>
    <w:lsdException w:name="Body Text" w:uiPriority="1"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lsdException w:name="FollowedHyperlink" w:uiPriority="99" w:qFormat="1"/>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qFormat="1"/>
    <w:lsdException w:name="annotation subject" w:uiPriority="0" w:semiHidden="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semiHidden="0" w:unhideWhenUsed="0"/>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styleId="3" w:default="1">
    <w:name w:val="Default Paragraph Font"/>
    <w:semiHidden/>
    <w:unhideWhenUsed/>
    <w:qFormat/>
    <w:uiPriority w:val="1"/>
  </w:style>
  <w:style w:type="table" w:styleId="4" w:default="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lang w:bidi="en-US"/>
    </w:rPr>
  </w:style>
  <w:style w:type="character" w:styleId="6">
    <w:name w:val="FollowedHyperlink"/>
    <w:basedOn w:val="3"/>
    <w:semiHidden/>
    <w:unhideWhenUsed/>
    <w:qFormat/>
    <w:uiPriority w:val="99"/>
    <w:rPr>
      <w:color w:val="800080"/>
      <w:u w:val="single"/>
    </w:rPr>
  </w:style>
  <w:style w:type="paragraph" w:styleId="7">
    <w:name w:val="footer"/>
    <w:basedOn w:val="1"/>
    <w:unhideWhenUsed/>
    <w:qFormat/>
    <w:uiPriority w:val="99"/>
    <w:pPr>
      <w:tabs>
        <w:tab w:val="center" w:pos="4513"/>
        <w:tab w:val="right" w:pos="9026"/>
      </w:tabs>
      <w:spacing w:after="0" w:line="240" w:lineRule="auto"/>
    </w:pPr>
  </w:style>
  <w:style w:type="paragraph" w:styleId="8">
    <w:name w:val="header"/>
    <w:basedOn w:val="1"/>
    <w:unhideWhenUsed/>
    <w:qFormat/>
    <w:uiPriority w:val="99"/>
    <w:pPr>
      <w:tabs>
        <w:tab w:val="center" w:pos="4513"/>
        <w:tab w:val="right" w:pos="9026"/>
      </w:tabs>
      <w:spacing w:after="0" w:line="240" w:lineRule="auto"/>
    </w:pPr>
  </w:style>
  <w:style w:type="character" w:styleId="9">
    <w:name w:val="Hyperlink"/>
    <w:basedOn w:val="3"/>
    <w:semiHidden/>
    <w:unhideWhenUsed/>
    <w:uiPriority w:val="99"/>
    <w:rPr>
      <w:color w:val="0000FF"/>
      <w:u w:val="single"/>
    </w:rPr>
  </w:style>
  <w:style w:type="paragraph" w:styleId="10">
    <w:name w:val="List Paragraph"/>
    <w:basedOn w:val="1"/>
    <w:qFormat/>
    <w:uiPriority w:val="34"/>
    <w:pPr>
      <w:spacing w:after="0" w:line="240" w:lineRule="auto"/>
      <w:ind w:left="720"/>
      <w:contextualSpacing/>
    </w:pPr>
    <w:rPr>
      <w:sz w:val="24"/>
      <w:szCs w:val="24"/>
    </w:rPr>
  </w:style>
</w:styles>
</file>

<file path=word/_rels/document.xml.rels>&#65279;<?xml version="1.0" encoding="utf-8"?><Relationships xmlns="http://schemas.openxmlformats.org/package/2006/relationships"><Relationship Type="http://schemas.openxmlformats.org/officeDocument/2006/relationships/theme" Target="theme/theme1.xml" Id="rId7" /><Relationship Type="http://schemas.openxmlformats.org/officeDocument/2006/relationships/footer" Target="footer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8" /><Relationship Type="http://schemas.openxmlformats.org/officeDocument/2006/relationships/customXml" Target="../customXml/item3.xml" Id="rId27" /><Relationship Type="http://schemas.openxmlformats.org/officeDocument/2006/relationships/customXml" Target="../customXml/item2.xml" Id="rId26" /><Relationship Type="http://schemas.openxmlformats.org/officeDocument/2006/relationships/customXml" Target="../customXml/item1.xml" Id="rId25" /><Relationship Type="http://schemas.openxmlformats.org/officeDocument/2006/relationships/numbering" Target="numbering.xml" Id="rId24"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e.png" Id="R0655094801c2427a" /><Relationship Type="http://schemas.openxmlformats.org/officeDocument/2006/relationships/image" Target="/media/imagef.png" Id="Rcaede199ad984f65" /><Relationship Type="http://schemas.openxmlformats.org/officeDocument/2006/relationships/image" Target="/media/image10.png" Id="R422a4f5cbc21447b" /><Relationship Type="http://schemas.openxmlformats.org/officeDocument/2006/relationships/image" Target="/media/image15.png" Id="Rbaf5899c77904a28" /><Relationship Type="http://schemas.openxmlformats.org/officeDocument/2006/relationships/image" Target="/media/image16.png" Id="R737185007f414538" /><Relationship Type="http://schemas.openxmlformats.org/officeDocument/2006/relationships/image" Target="/media/image17.png" Id="Rb5a8932f029547f9" /><Relationship Type="http://schemas.openxmlformats.org/officeDocument/2006/relationships/image" Target="/media/image18.png" Id="R1ecbedb5a05845ee" /><Relationship Type="http://schemas.openxmlformats.org/officeDocument/2006/relationships/image" Target="/media/image19.png" Id="R042188b942084a2f" /><Relationship Type="http://schemas.openxmlformats.org/officeDocument/2006/relationships/image" Target="/media/image1a.png" Id="Rdbd801504f3b4e3d" /><Relationship Type="http://schemas.openxmlformats.org/officeDocument/2006/relationships/image" Target="/media/image1b.png" Id="Rd1816cbc7e70450f" /><Relationship Type="http://schemas.openxmlformats.org/officeDocument/2006/relationships/image" Target="/media/image1c.png" Id="Rbea5685d759b4701" /><Relationship Type="http://schemas.openxmlformats.org/officeDocument/2006/relationships/image" Target="/media/image1d.png" Id="Ra1353c88666a4736" /><Relationship Type="http://schemas.openxmlformats.org/officeDocument/2006/relationships/image" Target="/media/image1e.png" Id="Rec9572b857314467" /><Relationship Type="http://schemas.openxmlformats.org/officeDocument/2006/relationships/image" Target="/media/image1f.png" Id="Rdcc7c08ef655479d"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EB29D3DE2CA4EB9328182949BD675" ma:contentTypeVersion="19" ma:contentTypeDescription="Create a new document." ma:contentTypeScope="" ma:versionID="82bcf50ead3daa2c54079038d482d634">
  <xsd:schema xmlns:xsd="http://www.w3.org/2001/XMLSchema" xmlns:xs="http://www.w3.org/2001/XMLSchema" xmlns:p="http://schemas.microsoft.com/office/2006/metadata/properties" xmlns:ns2="b7c32b0a-d48b-404c-8366-960b8c95c21e" xmlns:ns3="f6675912-4584-48fc-a12f-a34c3f7f79d5" targetNamespace="http://schemas.microsoft.com/office/2006/metadata/properties" ma:root="true" ma:fieldsID="6cfc80d3a4f02b15fb2b8edf7a8b5e67" ns2:_="" ns3:_="">
    <xsd:import namespace="b7c32b0a-d48b-404c-8366-960b8c95c21e"/>
    <xsd:import namespace="f6675912-4584-48fc-a12f-a34c3f7f79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DocumentOwn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32b0a-d48b-404c-8366-960b8c95c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37fd2d-7214-429a-acf3-5dfd21d2d650}" ma:internalName="TaxCatchAll" ma:showField="CatchAllData" ma:web="b7c32b0a-d48b-404c-8366-960b8c95c2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75912-4584-48fc-a12f-a34c3f7f79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DocumentOwner" ma:index="20" nillable="true" ma:displayName="Owner" ma:description="Who owns this?"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2fd3a3-8089-491c-be52-678831b297b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Owner xmlns="f6675912-4584-48fc-a12f-a34c3f7f79d5">
      <UserInfo>
        <DisplayName/>
        <AccountId xsi:nil="true"/>
        <AccountType/>
      </UserInfo>
    </DocumentOwner>
    <TaxCatchAll xmlns="b7c32b0a-d48b-404c-8366-960b8c95c21e" xsi:nil="true"/>
    <lcf76f155ced4ddcb4097134ff3c332f xmlns="f6675912-4584-48fc-a12f-a34c3f7f79d5">
      <Terms xmlns="http://schemas.microsoft.com/office/infopath/2007/PartnerControls"/>
    </lcf76f155ced4ddcb4097134ff3c332f>
    <MediaLengthInSeconds xmlns="f6675912-4584-48fc-a12f-a34c3f7f79d5" xsi:nil="true"/>
    <SharedWithUsers xmlns="b7c32b0a-d48b-404c-8366-960b8c95c21e">
      <UserInfo>
        <DisplayName/>
        <AccountId xsi:nil="true"/>
        <AccountType/>
      </UserInfo>
    </SharedWithUsers>
  </documentManagement>
</p:properties>
</file>

<file path=customXml/itemProps1.xml><?xml version="1.0" encoding="utf-8"?>
<ds:datastoreItem xmlns:ds="http://schemas.openxmlformats.org/officeDocument/2006/customXml" ds:itemID="{711EAAED-52B0-4A38-B55E-E6ECAC04AC29}"/>
</file>

<file path=customXml/itemProps2.xml><?xml version="1.0" encoding="utf-8"?>
<ds:datastoreItem xmlns:ds="http://schemas.openxmlformats.org/officeDocument/2006/customXml" ds:itemID="{4DBD2E86-77D0-40AD-B95B-B78B419B723B}">
  <ds:schemaRefs/>
</ds:datastoreItem>
</file>

<file path=customXml/itemProps3.xml><?xml version="1.0" encoding="utf-8"?>
<ds:datastoreItem xmlns:ds="http://schemas.openxmlformats.org/officeDocument/2006/customXml" ds:itemID="{ACD059AE-89F0-47FD-A30F-064C500E5D6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chandni parikh</dc:creator>
  <cp:lastModifiedBy>Amee J</cp:lastModifiedBy>
  <cp:revision>16</cp:revision>
  <dcterms:created xsi:type="dcterms:W3CDTF">2021-12-20T13:01:00Z</dcterms:created>
  <dcterms:modified xsi:type="dcterms:W3CDTF">2023-11-27T19:05:45Z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4473CE1E2B054FBFA8DAEAD25B6E4436</vt:lpwstr>
  </property>
  <property fmtid="{D5CDD505-2E9C-101B-9397-08002B2CF9AE}" pid="4" name="ContentTypeId">
    <vt:lpwstr>0x010100922EB29D3DE2CA4EB9328182949BD675</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