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A1350" w:rsidRDefault="0056032C" w14:paraId="1BF7F43A" w14:textId="77777777">
      <w:pPr>
        <w:jc w:val="center"/>
        <w:rPr>
          <w:sz w:val="36"/>
          <w:szCs w:val="36"/>
        </w:rPr>
      </w:pPr>
      <w:r>
        <w:rPr>
          <w:sz w:val="36"/>
          <w:szCs w:val="36"/>
        </w:rPr>
        <w:t>Adding, Editing &amp; Deleting Linking in Courses</w:t>
      </w:r>
    </w:p>
    <w:p w:rsidR="008A1350" w:rsidP="1239A249" w:rsidRDefault="7A5EF71F" w14:paraId="3CF35764" w14:textId="42C8F596">
      <w:pPr>
        <w:pBdr>
          <w:bottom w:val="single" w:color="auto" w:sz="12" w:space="1"/>
        </w:pBdr>
        <w:jc w:val="center"/>
        <w:rPr>
          <w:sz w:val="36"/>
          <w:szCs w:val="36"/>
        </w:rPr>
      </w:pPr>
      <w:r w:rsidRPr="1239A249">
        <w:rPr>
          <w:sz w:val="36"/>
          <w:szCs w:val="36"/>
        </w:rPr>
        <w:t>Curriculum Mapping</w:t>
      </w:r>
    </w:p>
    <w:p w:rsidR="008A1350" w:rsidP="1239A249" w:rsidRDefault="1239A249" w14:paraId="5E935724" w14:textId="0AD6E632">
      <w:pPr>
        <w:spacing w:after="40" w:line="260" w:lineRule="auto"/>
        <w:rPr>
          <w:sz w:val="24"/>
          <w:szCs w:val="24"/>
        </w:rPr>
      </w:pPr>
      <w:r w:rsidRPr="1239A249">
        <w:rPr>
          <w:sz w:val="24"/>
          <w:szCs w:val="24"/>
        </w:rPr>
        <w:t>Linking is</w:t>
      </w:r>
      <w:r w:rsidR="00C56ED5">
        <w:rPr>
          <w:sz w:val="24"/>
          <w:szCs w:val="24"/>
        </w:rPr>
        <w:t xml:space="preserve"> the </w:t>
      </w:r>
      <w:r w:rsidRPr="1239A249">
        <w:rPr>
          <w:sz w:val="24"/>
          <w:szCs w:val="24"/>
        </w:rPr>
        <w:t xml:space="preserve">feature </w:t>
      </w:r>
      <w:r w:rsidR="00C56ED5">
        <w:rPr>
          <w:sz w:val="24"/>
          <w:szCs w:val="24"/>
        </w:rPr>
        <w:t xml:space="preserve">that </w:t>
      </w:r>
      <w:r w:rsidRPr="1239A249">
        <w:rPr>
          <w:sz w:val="24"/>
          <w:szCs w:val="24"/>
        </w:rPr>
        <w:t>allows you to make a connection between your course measures. If you have a course objective and an instructional/lecture objective and you need to like your course objectives to a lecture objective, then you can utilize this feature.</w:t>
      </w:r>
    </w:p>
    <w:p w:rsidR="008A1350" w:rsidRDefault="0056032C" w14:paraId="616DCE50" w14:textId="77777777">
      <w:pPr>
        <w:pStyle w:val="ListParagraph"/>
        <w:numPr>
          <w:ilvl w:val="0"/>
          <w:numId w:val="1"/>
        </w:numPr>
        <w:tabs>
          <w:tab w:val="left" w:pos="420"/>
        </w:tabs>
        <w:spacing w:after="40" w:line="260" w:lineRule="auto"/>
        <w:rPr>
          <w:rFonts w:cstheme="minorHAnsi"/>
        </w:rPr>
      </w:pPr>
      <w:hyperlink w:history="1" w:anchor="linkcourse">
        <w:r>
          <w:rPr>
            <w:rStyle w:val="Hyperlink"/>
            <w:rFonts w:cstheme="minorHAnsi"/>
          </w:rPr>
          <w:t>How to link course measures</w:t>
        </w:r>
      </w:hyperlink>
    </w:p>
    <w:p w:rsidR="008A1350" w:rsidRDefault="0056032C" w14:paraId="34E70E05" w14:textId="77777777">
      <w:pPr>
        <w:pStyle w:val="ListParagraph"/>
        <w:numPr>
          <w:ilvl w:val="0"/>
          <w:numId w:val="1"/>
        </w:numPr>
        <w:tabs>
          <w:tab w:val="left" w:pos="420"/>
        </w:tabs>
        <w:spacing w:after="40" w:line="260" w:lineRule="auto"/>
        <w:rPr>
          <w:rFonts w:cstheme="minorHAnsi"/>
        </w:rPr>
      </w:pPr>
      <w:hyperlink w:history="1" w:anchor="editing">
        <w:r>
          <w:rPr>
            <w:rStyle w:val="Hyperlink"/>
            <w:rFonts w:cstheme="minorHAnsi"/>
          </w:rPr>
          <w:t>Editing and deleting the link between different course measures</w:t>
        </w:r>
      </w:hyperlink>
    </w:p>
    <w:p w:rsidR="008A1350" w:rsidRDefault="008A1350" w14:paraId="672A6659" w14:textId="77777777">
      <w:pPr>
        <w:spacing w:after="40" w:line="260" w:lineRule="auto"/>
        <w:rPr>
          <w:rFonts w:cstheme="minorHAnsi"/>
          <w:sz w:val="24"/>
          <w:szCs w:val="24"/>
        </w:rPr>
      </w:pPr>
    </w:p>
    <w:p w:rsidR="008A1350" w:rsidRDefault="0056032C" w14:paraId="4AF8135E" w14:textId="77777777">
      <w:pPr>
        <w:pStyle w:val="Heading1"/>
        <w:spacing w:before="0" w:after="0" w:line="240" w:lineRule="exact"/>
        <w:rPr>
          <w:sz w:val="24"/>
          <w:szCs w:val="24"/>
        </w:rPr>
      </w:pPr>
      <w:bookmarkStart w:name="_Adding_Event_Schedule" w:id="0"/>
      <w:bookmarkStart w:name="_Adding_Mappings:" w:id="1"/>
      <w:bookmarkStart w:name="linkcourse" w:id="2"/>
      <w:r>
        <w:rPr>
          <w:sz w:val="24"/>
          <w:szCs w:val="24"/>
        </w:rPr>
        <w:t>Linking Course Measures:</w:t>
      </w:r>
      <w:bookmarkEnd w:id="0"/>
      <w:bookmarkEnd w:id="1"/>
    </w:p>
    <w:bookmarkEnd w:id="2"/>
    <w:p w:rsidR="008A1350" w:rsidRDefault="1239A249" w14:paraId="40DAA18A" w14:textId="73C8C39D">
      <w:pPr>
        <w:pStyle w:val="ListParagraph"/>
        <w:numPr>
          <w:ilvl w:val="0"/>
          <w:numId w:val="2"/>
        </w:numPr>
        <w:tabs>
          <w:tab w:val="clear" w:pos="425"/>
          <w:tab w:val="left" w:pos="368"/>
        </w:tabs>
        <w:spacing w:before="185"/>
      </w:pPr>
      <w:r>
        <w:t>From your dashboard go to Curriculum</w:t>
      </w:r>
      <w:r w:rsidR="263EA5D9">
        <w:t xml:space="preserve"> Mapping</w:t>
      </w:r>
      <w:r>
        <w:t>.</w:t>
      </w:r>
    </w:p>
    <w:p w:rsidR="008A1350" w:rsidRDefault="008A1350" w14:paraId="0A37501D" w14:textId="77777777">
      <w:pPr>
        <w:pStyle w:val="ListParagraph"/>
        <w:tabs>
          <w:tab w:val="left" w:pos="368"/>
        </w:tabs>
        <w:spacing w:before="185"/>
        <w:ind w:left="119"/>
        <w:rPr>
          <w:szCs w:val="22"/>
        </w:rPr>
      </w:pPr>
    </w:p>
    <w:p w:rsidR="008A1350" w:rsidP="1239A249" w:rsidRDefault="67336818" w14:paraId="5DAB6C7B" w14:textId="6C790785">
      <w:pPr>
        <w:pStyle w:val="BodyText"/>
        <w:spacing w:before="8"/>
        <w:ind w:left="720"/>
      </w:pPr>
      <w:r>
        <w:rPr>
          <w:noProof/>
        </w:rPr>
        <w:drawing>
          <wp:inline distT="0" distB="0" distL="0" distR="0" wp14:anchorId="6F027BBE" wp14:editId="115E1545">
            <wp:extent cx="3000375" cy="809625"/>
            <wp:effectExtent l="101600" t="88900" r="111125" b="117475"/>
            <wp:docPr id="47883084" name="Picture 4788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000375" cy="8096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br/>
      </w:r>
    </w:p>
    <w:p w:rsidR="008A1350" w:rsidRDefault="1239A249" w14:paraId="5B6F023A" w14:textId="4D429415">
      <w:pPr>
        <w:pStyle w:val="NormalWeb"/>
        <w:numPr>
          <w:ilvl w:val="0"/>
          <w:numId w:val="2"/>
        </w:numPr>
        <w:spacing w:after="0"/>
        <w:jc w:val="both"/>
        <w:textAlignment w:val="baseline"/>
      </w:pPr>
      <w:r>
        <w:rPr>
          <w:rFonts w:ascii="Calibri" w:hAnsi="Calibri" w:eastAsia="Segoe UI" w:cs="Calibri"/>
          <w:shd w:val="clear" w:color="auto" w:fill="FFFFFF"/>
        </w:rPr>
        <w:t xml:space="preserve">On the ribbon at the </w:t>
      </w:r>
      <w:r w:rsidR="2D2E3645">
        <w:rPr>
          <w:rFonts w:ascii="Calibri" w:hAnsi="Calibri" w:eastAsia="Segoe UI" w:cs="Calibri"/>
          <w:shd w:val="clear" w:color="auto" w:fill="FFFFFF"/>
        </w:rPr>
        <w:t>left</w:t>
      </w:r>
      <w:r>
        <w:rPr>
          <w:rFonts w:ascii="Calibri" w:hAnsi="Calibri" w:eastAsia="Segoe UI" w:cs="Calibri"/>
          <w:shd w:val="clear" w:color="auto" w:fill="FFFFFF"/>
        </w:rPr>
        <w:t>, select</w:t>
      </w:r>
      <w:r w:rsidR="00920767">
        <w:rPr>
          <w:rFonts w:ascii="Calibri" w:hAnsi="Calibri" w:eastAsia="Segoe UI" w:cs="Calibri"/>
          <w:shd w:val="clear" w:color="auto" w:fill="FFFFFF"/>
        </w:rPr>
        <w:t xml:space="preserve"> </w:t>
      </w:r>
      <w:r w:rsidRPr="00920767" w:rsidR="00920767">
        <w:rPr>
          <w:rFonts w:ascii="Calibri" w:hAnsi="Calibri" w:eastAsia="Segoe UI" w:cs="Calibri"/>
          <w:b/>
          <w:bCs/>
          <w:shd w:val="clear" w:color="auto" w:fill="FFFFFF"/>
        </w:rPr>
        <w:t>Course</w:t>
      </w:r>
      <w:r w:rsidR="00920767">
        <w:rPr>
          <w:rFonts w:ascii="Calibri" w:hAnsi="Calibri" w:eastAsia="Segoe UI" w:cs="Calibri"/>
          <w:shd w:val="clear" w:color="auto" w:fill="FFFFFF"/>
        </w:rPr>
        <w:t xml:space="preserve"> from</w:t>
      </w:r>
      <w:r>
        <w:rPr>
          <w:rFonts w:ascii="Calibri" w:hAnsi="Calibri" w:eastAsia="Segoe UI" w:cs="Calibri"/>
          <w:shd w:val="clear" w:color="auto" w:fill="FFFFFF"/>
        </w:rPr>
        <w:t xml:space="preserve"> Curriculum Grid.  </w:t>
      </w:r>
    </w:p>
    <w:p w:rsidR="008A1350" w:rsidRDefault="008A1350" w14:paraId="02EB378F" w14:textId="77777777">
      <w:pPr>
        <w:pStyle w:val="NormalWeb"/>
        <w:spacing w:after="0"/>
        <w:ind w:left="425"/>
        <w:jc w:val="both"/>
        <w:textAlignment w:val="baseline"/>
      </w:pPr>
    </w:p>
    <w:p w:rsidR="008A1350" w:rsidRDefault="1239A249" w14:paraId="6E7BEAA2" w14:textId="065DB0D9">
      <w:pPr>
        <w:pStyle w:val="NormalWeb"/>
        <w:spacing w:after="0"/>
        <w:ind w:left="425"/>
        <w:jc w:val="both"/>
        <w:textAlignment w:val="baseline"/>
      </w:pPr>
      <w:r>
        <w:rPr>
          <w:rFonts w:ascii="Calibri" w:hAnsi="Calibri" w:eastAsia="Segoe UI" w:cs="Calibri"/>
          <w:shd w:val="clear" w:color="auto" w:fill="FFFFFF"/>
        </w:rPr>
        <w:t> </w:t>
      </w:r>
      <w:r w:rsidR="2B73BA39">
        <w:rPr>
          <w:noProof/>
        </w:rPr>
        <w:drawing>
          <wp:inline distT="0" distB="0" distL="0" distR="0" wp14:anchorId="13B95F7A" wp14:editId="230AFD46">
            <wp:extent cx="2114550" cy="3181350"/>
            <wp:effectExtent l="101600" t="114300" r="107950" b="146050"/>
            <wp:docPr id="28530003" name="Picture 2853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114550" cy="3181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br/>
      </w:r>
    </w:p>
    <w:p w:rsidR="008A1350" w:rsidRDefault="008A1350" w14:paraId="6A05A809" w14:textId="77777777">
      <w:pPr>
        <w:spacing w:after="0"/>
        <w:textAlignment w:val="baseline"/>
        <w:rPr>
          <w:rFonts w:ascii="Calibri" w:hAnsi="Calibri" w:cs="Calibri"/>
          <w:sz w:val="24"/>
          <w:szCs w:val="24"/>
        </w:rPr>
      </w:pPr>
    </w:p>
    <w:p w:rsidR="008A1350" w:rsidRDefault="0056032C" w14:paraId="2659FB93" w14:textId="77777777">
      <w:pPr>
        <w:pStyle w:val="NormalWeb"/>
        <w:numPr>
          <w:ilvl w:val="0"/>
          <w:numId w:val="2"/>
        </w:numPr>
        <w:spacing w:after="0"/>
        <w:jc w:val="both"/>
        <w:textAlignment w:val="baseline"/>
      </w:pPr>
      <w:r>
        <w:rPr>
          <w:rFonts w:ascii="Calibri" w:hAnsi="Calibri" w:eastAsia="Segoe UI" w:cs="Calibri"/>
          <w:shd w:val="clear" w:color="auto" w:fill="FFFFFF"/>
        </w:rPr>
        <w:t>You will see list of all the curriculum grids created so far and then you can click on the grid and select the course for which you want to add linking. </w:t>
      </w:r>
    </w:p>
    <w:p w:rsidR="008A1350" w:rsidRDefault="008A1350" w14:paraId="5A39BBE3" w14:textId="77777777">
      <w:pPr>
        <w:pStyle w:val="NormalWeb"/>
        <w:spacing w:after="0"/>
        <w:ind w:left="425"/>
        <w:jc w:val="both"/>
        <w:textAlignment w:val="baseline"/>
        <w:rPr>
          <w:rFonts w:ascii="Calibri" w:hAnsi="Calibri" w:eastAsia="Segoe UI" w:cs="Calibri"/>
          <w:shd w:val="clear" w:color="auto" w:fill="FFFFFF"/>
        </w:rPr>
      </w:pPr>
    </w:p>
    <w:p w:rsidR="008A1350" w:rsidRDefault="0056032C" w14:paraId="41C8F396" w14:textId="77777777">
      <w:pPr>
        <w:pStyle w:val="NormalWeb"/>
        <w:spacing w:after="0"/>
        <w:ind w:left="425"/>
        <w:jc w:val="both"/>
        <w:textAlignment w:val="baseline"/>
      </w:pPr>
      <w:r>
        <w:rPr>
          <w:noProof/>
        </w:rPr>
        <w:drawing>
          <wp:inline distT="0" distB="0" distL="114300" distR="114300" wp14:anchorId="0CF45018" wp14:editId="48A119E2">
            <wp:extent cx="2919095" cy="2297430"/>
            <wp:effectExtent l="114300" t="101600" r="116205" b="14097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3"/>
                    <a:stretch>
                      <a:fillRect/>
                    </a:stretch>
                  </pic:blipFill>
                  <pic:spPr>
                    <a:xfrm>
                      <a:off x="0" y="0"/>
                      <a:ext cx="2919095" cy="22974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A1350" w:rsidRDefault="0056032C" w14:paraId="63E4A9CD" w14:textId="77777777">
      <w:pPr>
        <w:pStyle w:val="NormalWeb"/>
        <w:spacing w:after="0"/>
        <w:ind w:left="720"/>
        <w:jc w:val="both"/>
        <w:textAlignment w:val="baseline"/>
      </w:pPr>
      <w:r>
        <w:rPr>
          <w:rFonts w:ascii="Calibri" w:hAnsi="Calibri" w:eastAsia="Segoe UI" w:cs="Calibri"/>
          <w:shd w:val="clear" w:color="auto" w:fill="FFFFFF"/>
        </w:rPr>
        <w:t> </w:t>
      </w:r>
    </w:p>
    <w:p w:rsidR="008A1350" w:rsidRDefault="0056032C" w14:paraId="4F6584BE" w14:textId="77777777">
      <w:pPr>
        <w:pStyle w:val="NormalWeb"/>
        <w:spacing w:after="0"/>
        <w:ind w:left="720"/>
        <w:jc w:val="both"/>
        <w:textAlignment w:val="baseline"/>
      </w:pPr>
      <w:r>
        <w:rPr>
          <w:rFonts w:ascii="Calibri" w:hAnsi="Calibri" w:eastAsia="Segoe UI" w:cs="Calibri"/>
          <w:shd w:val="clear" w:color="auto" w:fill="FFFFFF"/>
        </w:rPr>
        <w:t> </w:t>
      </w:r>
    </w:p>
    <w:p w:rsidR="008A1350" w:rsidRDefault="0056032C" w14:paraId="57785144" w14:textId="77777777">
      <w:pPr>
        <w:numPr>
          <w:ilvl w:val="0"/>
          <w:numId w:val="2"/>
        </w:numPr>
        <w:spacing w:before="172"/>
        <w:ind w:right="1106"/>
        <w:jc w:val="both"/>
        <w:rPr>
          <w:sz w:val="24"/>
        </w:rPr>
      </w:pPr>
      <w:r>
        <w:rPr>
          <w:sz w:val="24"/>
        </w:rPr>
        <w:t>When inside of a course, click on the measures tab from the left-hand menu.</w:t>
      </w:r>
    </w:p>
    <w:p w:rsidR="008A1350" w:rsidRDefault="0056032C" w14:paraId="72A3D3EC" w14:textId="77777777">
      <w:pPr>
        <w:spacing w:before="172"/>
        <w:ind w:left="425" w:right="1106"/>
        <w:jc w:val="both"/>
        <w:rPr>
          <w:sz w:val="24"/>
        </w:rPr>
      </w:pPr>
      <w:r>
        <w:rPr>
          <w:noProof/>
        </w:rPr>
        <w:drawing>
          <wp:inline distT="0" distB="0" distL="114300" distR="114300" wp14:anchorId="2B2C020E" wp14:editId="062B57E7">
            <wp:extent cx="1817370" cy="1607820"/>
            <wp:effectExtent l="114300" t="101600" r="113030" b="13208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pic:cNvPicPr>
                  </pic:nvPicPr>
                  <pic:blipFill>
                    <a:blip r:embed="rId14"/>
                    <a:srcRect r="73507"/>
                    <a:stretch>
                      <a:fillRect/>
                    </a:stretch>
                  </pic:blipFill>
                  <pic:spPr>
                    <a:xfrm>
                      <a:off x="0" y="0"/>
                      <a:ext cx="1817370" cy="16078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A1350" w:rsidRDefault="0056032C" w14:paraId="318F74DA" w14:textId="77777777">
      <w:pPr>
        <w:numPr>
          <w:ilvl w:val="0"/>
          <w:numId w:val="2"/>
        </w:numPr>
        <w:spacing w:before="172"/>
        <w:ind w:right="1106"/>
        <w:jc w:val="both"/>
        <w:rPr>
          <w:sz w:val="24"/>
        </w:rPr>
      </w:pPr>
      <w:r>
        <w:rPr>
          <w:sz w:val="24"/>
        </w:rPr>
        <w:t>For linking to work, you will need to have the different measures added on this measures page already. You can add them if they have not been added yet. Once the measures are ready, you will see the cards for different categories. Let’s say you need to make a link between your course objectives and lecture objectives. Click on the course objective to make a link and you will find a chain symbol appearing on the right-hand side as shown below.</w:t>
      </w:r>
    </w:p>
    <w:p w:rsidR="008A1350" w:rsidRDefault="0056032C" w14:paraId="0D0B940D" w14:textId="77777777">
      <w:pPr>
        <w:spacing w:before="172"/>
        <w:ind w:left="440" w:right="1106"/>
        <w:jc w:val="both"/>
        <w:rPr>
          <w:sz w:val="24"/>
        </w:rPr>
      </w:pPr>
      <w:r>
        <w:rPr>
          <w:noProof/>
        </w:rPr>
        <w:drawing>
          <wp:inline distT="0" distB="0" distL="114300" distR="114300" wp14:anchorId="36E9BAAA" wp14:editId="3ECBD070">
            <wp:extent cx="5727065" cy="1842770"/>
            <wp:effectExtent l="114300" t="88900" r="114935" b="12573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15"/>
                    <a:stretch>
                      <a:fillRect/>
                    </a:stretch>
                  </pic:blipFill>
                  <pic:spPr>
                    <a:xfrm>
                      <a:off x="0" y="0"/>
                      <a:ext cx="5727065" cy="18427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A1350" w:rsidP="28FDB109" w:rsidRDefault="0056032C" w14:paraId="5EAE6FAC" w14:textId="7E1CAF64">
      <w:pPr>
        <w:numPr>
          <w:ilvl w:val="0"/>
          <w:numId w:val="2"/>
        </w:numPr>
        <w:spacing w:before="172"/>
        <w:ind w:right="1106"/>
        <w:jc w:val="both"/>
        <w:rPr>
          <w:sz w:val="24"/>
          <w:szCs w:val="24"/>
        </w:rPr>
      </w:pPr>
      <w:r w:rsidRPr="28FDB109" w:rsidR="0056032C">
        <w:rPr>
          <w:sz w:val="24"/>
          <w:szCs w:val="24"/>
        </w:rPr>
        <w:t xml:space="preserve">Click on this symbol and it will start showing you </w:t>
      </w:r>
      <w:r w:rsidRPr="28FDB109" w:rsidR="0056032C">
        <w:rPr>
          <w:sz w:val="24"/>
          <w:szCs w:val="24"/>
        </w:rPr>
        <w:t>list</w:t>
      </w:r>
      <w:r w:rsidRPr="28FDB109" w:rsidR="0056032C">
        <w:rPr>
          <w:sz w:val="24"/>
          <w:szCs w:val="24"/>
        </w:rPr>
        <w:t xml:space="preserve"> of all different measures that </w:t>
      </w:r>
      <w:r w:rsidRPr="28FDB109" w:rsidR="0056032C">
        <w:rPr>
          <w:sz w:val="24"/>
          <w:szCs w:val="24"/>
        </w:rPr>
        <w:t>is</w:t>
      </w:r>
      <w:r w:rsidRPr="28FDB109" w:rsidR="0056032C">
        <w:rPr>
          <w:sz w:val="24"/>
          <w:szCs w:val="24"/>
        </w:rPr>
        <w:t xml:space="preserve"> added </w:t>
      </w:r>
      <w:r w:rsidRPr="28FDB109" w:rsidR="0056032C">
        <w:rPr>
          <w:sz w:val="24"/>
          <w:szCs w:val="24"/>
        </w:rPr>
        <w:t>in</w:t>
      </w:r>
      <w:r w:rsidRPr="28FDB109" w:rsidR="0056032C">
        <w:rPr>
          <w:sz w:val="24"/>
          <w:szCs w:val="24"/>
        </w:rPr>
        <w:t xml:space="preserve"> the system for this course and it is a multi-select option. </w:t>
      </w:r>
      <w:r w:rsidRPr="28FDB109" w:rsidR="0056032C">
        <w:rPr>
          <w:sz w:val="24"/>
          <w:szCs w:val="24"/>
        </w:rPr>
        <w:t xml:space="preserve">You can select the lecture </w:t>
      </w:r>
      <w:r w:rsidRPr="28FDB109" w:rsidR="0056032C">
        <w:rPr>
          <w:sz w:val="24"/>
          <w:szCs w:val="24"/>
        </w:rPr>
        <w:t>objectives</w:t>
      </w:r>
      <w:r w:rsidRPr="28FDB109" w:rsidR="0056032C">
        <w:rPr>
          <w:sz w:val="24"/>
          <w:szCs w:val="24"/>
        </w:rPr>
        <w:t xml:space="preserve"> that </w:t>
      </w:r>
      <w:r w:rsidRPr="28FDB109" w:rsidR="0056032C">
        <w:rPr>
          <w:sz w:val="24"/>
          <w:szCs w:val="24"/>
        </w:rPr>
        <w:t>needs</w:t>
      </w:r>
      <w:r w:rsidRPr="28FDB109" w:rsidR="0056032C">
        <w:rPr>
          <w:sz w:val="24"/>
          <w:szCs w:val="24"/>
        </w:rPr>
        <w:t xml:space="preserve"> to be linked to the course </w:t>
      </w:r>
      <w:r w:rsidRPr="28FDB109" w:rsidR="0056032C">
        <w:rPr>
          <w:sz w:val="24"/>
          <w:szCs w:val="24"/>
        </w:rPr>
        <w:t>objective</w:t>
      </w:r>
      <w:r w:rsidRPr="28FDB109" w:rsidR="0056032C">
        <w:rPr>
          <w:sz w:val="24"/>
          <w:szCs w:val="24"/>
        </w:rPr>
        <w:t xml:space="preserve"> you selected.</w:t>
      </w:r>
    </w:p>
    <w:p w:rsidR="008A1350" w:rsidRDefault="0056032C" w14:paraId="0E27B00A" w14:textId="77777777">
      <w:pPr>
        <w:spacing w:before="172"/>
        <w:ind w:left="220" w:right="1106"/>
        <w:jc w:val="both"/>
        <w:rPr>
          <w:sz w:val="24"/>
        </w:rPr>
      </w:pPr>
      <w:r>
        <w:rPr>
          <w:noProof/>
        </w:rPr>
        <w:drawing>
          <wp:inline distT="0" distB="0" distL="114300" distR="114300" wp14:anchorId="185B525A" wp14:editId="4F650F49">
            <wp:extent cx="5723255" cy="1505585"/>
            <wp:effectExtent l="114300" t="101600" r="118745" b="13271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pic:cNvPicPr>
                  </pic:nvPicPr>
                  <pic:blipFill>
                    <a:blip r:embed="rId16"/>
                    <a:stretch>
                      <a:fillRect/>
                    </a:stretch>
                  </pic:blipFill>
                  <pic:spPr>
                    <a:xfrm>
                      <a:off x="0" y="0"/>
                      <a:ext cx="5723255" cy="15055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A1350" w:rsidP="1239A249" w:rsidRDefault="1239A249" w14:paraId="44EAFD9C" w14:textId="133085F0">
      <w:pPr>
        <w:numPr>
          <w:ilvl w:val="0"/>
          <w:numId w:val="2"/>
        </w:numPr>
        <w:spacing w:before="172"/>
        <w:ind w:right="1106"/>
        <w:jc w:val="both"/>
        <w:rPr>
          <w:sz w:val="24"/>
          <w:szCs w:val="24"/>
        </w:rPr>
      </w:pPr>
      <w:r w:rsidRPr="1239A249">
        <w:rPr>
          <w:sz w:val="24"/>
          <w:szCs w:val="24"/>
        </w:rPr>
        <w:t>Click on save once done.</w:t>
      </w:r>
    </w:p>
    <w:p w:rsidR="008A1350" w:rsidRDefault="0056032C" w14:paraId="1CD979D8" w14:textId="77777777">
      <w:pPr>
        <w:numPr>
          <w:ilvl w:val="0"/>
          <w:numId w:val="2"/>
        </w:numPr>
        <w:spacing w:before="172"/>
        <w:ind w:right="1106"/>
        <w:jc w:val="both"/>
        <w:rPr>
          <w:sz w:val="24"/>
        </w:rPr>
      </w:pPr>
      <w:r>
        <w:rPr>
          <w:sz w:val="24"/>
        </w:rPr>
        <w:t>Now your course objective is linked to a lecture objective, and this will start showing up on the reports as well.</w:t>
      </w:r>
    </w:p>
    <w:p w:rsidR="008A1350" w:rsidRDefault="0056032C" w14:paraId="706A669A" w14:textId="77777777">
      <w:pPr>
        <w:pStyle w:val="Heading1"/>
        <w:spacing w:before="0" w:after="0" w:line="240" w:lineRule="exact"/>
        <w:rPr>
          <w:sz w:val="24"/>
          <w:szCs w:val="24"/>
        </w:rPr>
      </w:pPr>
      <w:bookmarkStart w:name="editing" w:id="3"/>
      <w:r>
        <w:rPr>
          <w:sz w:val="24"/>
          <w:szCs w:val="24"/>
        </w:rPr>
        <w:t>Editing/Deleting Linking in Course Measures:</w:t>
      </w:r>
    </w:p>
    <w:bookmarkEnd w:id="3"/>
    <w:p w:rsidR="008A1350" w:rsidRDefault="0056032C" w14:paraId="2FE8BBCB" w14:textId="1A643497">
      <w:pPr>
        <w:numPr>
          <w:ilvl w:val="0"/>
          <w:numId w:val="3"/>
        </w:numPr>
        <w:spacing w:before="172"/>
        <w:ind w:right="1106"/>
        <w:jc w:val="both"/>
        <w:rPr>
          <w:sz w:val="24"/>
        </w:rPr>
      </w:pPr>
      <w:r>
        <w:rPr>
          <w:sz w:val="24"/>
        </w:rPr>
        <w:t xml:space="preserve">To edit or delete an existing link, you can click on the objective and the chain symbol as you did while adding the </w:t>
      </w:r>
      <w:r w:rsidR="00C97CED">
        <w:rPr>
          <w:sz w:val="24"/>
        </w:rPr>
        <w:t>link</w:t>
      </w:r>
      <w:r>
        <w:rPr>
          <w:sz w:val="24"/>
        </w:rPr>
        <w:t>. Now you can deselect the links that were added and click on save once done.</w:t>
      </w:r>
    </w:p>
    <w:p w:rsidRPr="0021467A" w:rsidR="008A1350" w:rsidP="0021467A" w:rsidRDefault="0056032C" w14:paraId="4B99056E" w14:textId="4460E0AE">
      <w:pPr>
        <w:pStyle w:val="BodyText"/>
        <w:spacing w:before="3"/>
        <w:jc w:val="center"/>
        <w:rPr>
          <w:i/>
          <w:iCs/>
        </w:rPr>
      </w:pPr>
      <w:r>
        <w:rPr>
          <w:noProof/>
        </w:rPr>
        <w:drawing>
          <wp:inline distT="0" distB="0" distL="114300" distR="114300" wp14:anchorId="3C88BB5E" wp14:editId="15FAB782">
            <wp:extent cx="5064553" cy="1332304"/>
            <wp:effectExtent l="101600" t="101600" r="104775" b="14097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pic:cNvPicPr>
                  </pic:nvPicPr>
                  <pic:blipFill>
                    <a:blip r:embed="rId16"/>
                    <a:stretch>
                      <a:fillRect/>
                    </a:stretch>
                  </pic:blipFill>
                  <pic:spPr>
                    <a:xfrm>
                      <a:off x="0" y="0"/>
                      <a:ext cx="5079518" cy="133624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Pr="0021467A" w:rsidR="008A1350">
      <w:headerReference w:type="default" r:id="rId17"/>
      <w:footerReference w:type="default" r:id="rId18"/>
      <w:pgSz w:w="11906" w:h="16838" w:orient="portrait"/>
      <w:pgMar w:top="1440" w:right="1440" w:bottom="1440" w:left="1440" w:header="708"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3CDC" w:rsidRDefault="00D13CDC" w14:paraId="50E0DC02" w14:textId="77777777">
      <w:pPr>
        <w:spacing w:line="240" w:lineRule="auto"/>
      </w:pPr>
      <w:r>
        <w:separator/>
      </w:r>
    </w:p>
  </w:endnote>
  <w:endnote w:type="continuationSeparator" w:id="0">
    <w:p w:rsidR="00D13CDC" w:rsidRDefault="00D13CDC" w14:paraId="0813470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A1350" w:rsidRDefault="0056032C" w14:paraId="71F13C43" w14:textId="77777777">
    <w:pPr>
      <w:pStyle w:val="Footer"/>
    </w:pPr>
    <w:r>
      <w:rPr>
        <w:noProof/>
      </w:rPr>
      <w:drawing>
        <wp:anchor distT="0" distB="0" distL="114300" distR="114300" simplePos="0" relativeHeight="251660288" behindDoc="1" locked="0" layoutInCell="1" allowOverlap="1" wp14:anchorId="62C463BB" wp14:editId="07777777">
          <wp:simplePos x="0" y="0"/>
          <wp:positionH relativeFrom="column">
            <wp:posOffset>-904875</wp:posOffset>
          </wp:positionH>
          <wp:positionV relativeFrom="paragraph">
            <wp:posOffset>270510</wp:posOffset>
          </wp:positionV>
          <wp:extent cx="7524750" cy="1058545"/>
          <wp:effectExtent l="0" t="0" r="0" b="8255"/>
          <wp:wrapTight wrapText="bothSides">
            <wp:wrapPolygon edited="0">
              <wp:start x="0" y="0"/>
              <wp:lineTo x="0" y="21380"/>
              <wp:lineTo x="21545" y="21380"/>
              <wp:lineTo x="215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t="4392"/>
                  <a:stretch>
                    <a:fillRect/>
                  </a:stretch>
                </pic:blipFill>
                <pic:spPr>
                  <a:xfrm>
                    <a:off x="0" y="0"/>
                    <a:ext cx="7524750" cy="105854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3CDC" w:rsidRDefault="00D13CDC" w14:paraId="76A667FF" w14:textId="77777777">
      <w:pPr>
        <w:spacing w:after="0"/>
      </w:pPr>
      <w:r>
        <w:separator/>
      </w:r>
    </w:p>
  </w:footnote>
  <w:footnote w:type="continuationSeparator" w:id="0">
    <w:p w:rsidR="00D13CDC" w:rsidRDefault="00D13CDC" w14:paraId="73551D13"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A1350" w:rsidRDefault="0056032C" w14:paraId="6A40111A" w14:textId="77777777">
    <w:pPr>
      <w:pStyle w:val="Header"/>
    </w:pPr>
    <w:r>
      <w:rPr>
        <w:noProof/>
      </w:rPr>
      <w:drawing>
        <wp:anchor distT="0" distB="0" distL="114300" distR="114300" simplePos="0" relativeHeight="251659264" behindDoc="1" locked="0" layoutInCell="1" allowOverlap="1" wp14:anchorId="22FA3310" wp14:editId="07777777">
          <wp:simplePos x="0" y="0"/>
          <wp:positionH relativeFrom="column">
            <wp:posOffset>-1021080</wp:posOffset>
          </wp:positionH>
          <wp:positionV relativeFrom="paragraph">
            <wp:posOffset>-439420</wp:posOffset>
          </wp:positionV>
          <wp:extent cx="7665720" cy="865505"/>
          <wp:effectExtent l="0" t="0" r="11430" b="107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b="16866"/>
                  <a:stretch>
                    <a:fillRect/>
                  </a:stretch>
                </pic:blipFill>
                <pic:spPr>
                  <a:xfrm>
                    <a:off x="0" y="0"/>
                    <a:ext cx="7665720" cy="86576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E1480"/>
    <w:multiLevelType w:val="multilevel"/>
    <w:tmpl w:val="3F1E1480"/>
    <w:lvl w:ilvl="0">
      <w:start w:val="1"/>
      <w:numFmt w:val="decimal"/>
      <w:lvlText w:val="%1."/>
      <w:lvlJc w:val="left"/>
      <w:pPr>
        <w:tabs>
          <w:tab w:val="left" w:pos="425"/>
        </w:tabs>
        <w:ind w:left="425" w:hanging="306"/>
      </w:pPr>
      <w:rPr>
        <w:rFonts w:hint="default" w:ascii="Calibri" w:hAnsi="Calibri" w:eastAsia="Calibri"/>
      </w:rPr>
    </w:lvl>
    <w:lvl w:ilvl="1">
      <w:start w:val="1"/>
      <w:numFmt w:val="lowerLetter"/>
      <w:lvlText w:val="%2."/>
      <w:lvlJc w:val="left"/>
      <w:pPr>
        <w:tabs>
          <w:tab w:val="left" w:pos="425"/>
        </w:tabs>
        <w:ind w:left="425" w:firstLine="575"/>
      </w:pPr>
      <w:rPr>
        <w:rFonts w:hint="default"/>
      </w:rPr>
    </w:lvl>
    <w:lvl w:ilvl="2">
      <w:start w:val="1"/>
      <w:numFmt w:val="lowerRoman"/>
      <w:lvlText w:val="%3."/>
      <w:lvlJc w:val="left"/>
      <w:pPr>
        <w:tabs>
          <w:tab w:val="left" w:pos="425"/>
        </w:tabs>
        <w:ind w:left="425" w:firstLine="1464"/>
      </w:pPr>
      <w:rPr>
        <w:rFonts w:hint="default"/>
      </w:rPr>
    </w:lvl>
    <w:lvl w:ilvl="3">
      <w:start w:val="1"/>
      <w:numFmt w:val="decimal"/>
      <w:lvlText w:val="%4."/>
      <w:lvlJc w:val="left"/>
      <w:pPr>
        <w:tabs>
          <w:tab w:val="left" w:pos="425"/>
        </w:tabs>
        <w:ind w:left="425" w:firstLine="2352"/>
      </w:pPr>
      <w:rPr>
        <w:rFonts w:hint="default"/>
      </w:rPr>
    </w:lvl>
    <w:lvl w:ilvl="4">
      <w:start w:val="1"/>
      <w:numFmt w:val="lowerLetter"/>
      <w:lvlText w:val="%5."/>
      <w:lvlJc w:val="left"/>
      <w:pPr>
        <w:tabs>
          <w:tab w:val="left" w:pos="425"/>
        </w:tabs>
        <w:ind w:left="425" w:firstLine="3241"/>
      </w:pPr>
      <w:rPr>
        <w:rFonts w:hint="default"/>
      </w:rPr>
    </w:lvl>
    <w:lvl w:ilvl="5">
      <w:start w:val="1"/>
      <w:numFmt w:val="lowerRoman"/>
      <w:lvlText w:val="%6."/>
      <w:lvlJc w:val="left"/>
      <w:pPr>
        <w:tabs>
          <w:tab w:val="left" w:pos="425"/>
        </w:tabs>
        <w:ind w:left="425" w:firstLine="4130"/>
      </w:pPr>
      <w:rPr>
        <w:rFonts w:hint="default"/>
      </w:rPr>
    </w:lvl>
    <w:lvl w:ilvl="6">
      <w:start w:val="1"/>
      <w:numFmt w:val="decimal"/>
      <w:lvlText w:val="%7."/>
      <w:lvlJc w:val="left"/>
      <w:pPr>
        <w:tabs>
          <w:tab w:val="left" w:pos="425"/>
        </w:tabs>
        <w:ind w:left="425" w:firstLine="5018"/>
      </w:pPr>
      <w:rPr>
        <w:rFonts w:hint="default"/>
      </w:rPr>
    </w:lvl>
    <w:lvl w:ilvl="7">
      <w:start w:val="1"/>
      <w:numFmt w:val="lowerLetter"/>
      <w:lvlText w:val="%8."/>
      <w:lvlJc w:val="left"/>
      <w:pPr>
        <w:tabs>
          <w:tab w:val="left" w:pos="425"/>
        </w:tabs>
        <w:ind w:left="425" w:firstLine="5907"/>
      </w:pPr>
      <w:rPr>
        <w:rFonts w:hint="default"/>
      </w:rPr>
    </w:lvl>
    <w:lvl w:ilvl="8">
      <w:start w:val="1"/>
      <w:numFmt w:val="lowerRoman"/>
      <w:lvlText w:val="%9."/>
      <w:lvlJc w:val="left"/>
      <w:pPr>
        <w:tabs>
          <w:tab w:val="left" w:pos="425"/>
        </w:tabs>
        <w:ind w:left="425" w:firstLine="6795"/>
      </w:pPr>
      <w:rPr>
        <w:rFonts w:hint="default"/>
      </w:rPr>
    </w:lvl>
  </w:abstractNum>
  <w:abstractNum w:abstractNumId="1" w15:restartNumberingAfterBreak="0">
    <w:nsid w:val="54CC59AC"/>
    <w:multiLevelType w:val="multilevel"/>
    <w:tmpl w:val="54CC59AC"/>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7126DCAA"/>
    <w:multiLevelType w:val="singleLevel"/>
    <w:tmpl w:val="7126DCAA"/>
    <w:lvl w:ilvl="0">
      <w:start w:val="1"/>
      <w:numFmt w:val="decimal"/>
      <w:suff w:val="space"/>
      <w:lvlText w:val="%1."/>
      <w:lvlJc w:val="left"/>
    </w:lvl>
  </w:abstractNum>
  <w:num w:numId="1" w16cid:durableId="1842117214">
    <w:abstractNumId w:val="1"/>
  </w:num>
  <w:num w:numId="2" w16cid:durableId="1342514164">
    <w:abstractNumId w:val="0"/>
  </w:num>
  <w:num w:numId="3" w16cid:durableId="1520896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trackRevisions w:val="false"/>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9B06F2"/>
    <w:rsid w:val="00000000"/>
    <w:rsid w:val="0021467A"/>
    <w:rsid w:val="00313751"/>
    <w:rsid w:val="003C672C"/>
    <w:rsid w:val="0056032C"/>
    <w:rsid w:val="008450C9"/>
    <w:rsid w:val="008A1350"/>
    <w:rsid w:val="00920767"/>
    <w:rsid w:val="00B26FE1"/>
    <w:rsid w:val="00B5629D"/>
    <w:rsid w:val="00C56ED5"/>
    <w:rsid w:val="00C9115D"/>
    <w:rsid w:val="00C97CED"/>
    <w:rsid w:val="00CB08AA"/>
    <w:rsid w:val="00D13CDC"/>
    <w:rsid w:val="00EC1A81"/>
    <w:rsid w:val="00F32DB2"/>
    <w:rsid w:val="1239A249"/>
    <w:rsid w:val="143668ED"/>
    <w:rsid w:val="1ED265AC"/>
    <w:rsid w:val="263EA5D9"/>
    <w:rsid w:val="28FDB109"/>
    <w:rsid w:val="2A4578A2"/>
    <w:rsid w:val="2B73BA39"/>
    <w:rsid w:val="2D2E3645"/>
    <w:rsid w:val="307E4780"/>
    <w:rsid w:val="3E41624D"/>
    <w:rsid w:val="449B06F2"/>
    <w:rsid w:val="500E1F51"/>
    <w:rsid w:val="5BDFBAC3"/>
    <w:rsid w:val="5C5DF22B"/>
    <w:rsid w:val="67336818"/>
    <w:rsid w:val="6AA214EB"/>
    <w:rsid w:val="7A5EF71F"/>
    <w:rsid w:val="7C0276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EA54D"/>
  <w15:docId w15:val="{C1BD5917-6DF5-479E-88D4-96C540E3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SimSu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uiPriority="1" w:semiHidden="1" w:unhideWhenUsed="1"/>
    <w:lsdException w:name="Body Text" w:uiPriority="1" w:qFormat="1"/>
    <w:lsdException w:name="Subtitle" w:qFormat="1"/>
    <w:lsdException w:name="Hyperlink" w:uiPriority="99" w:unhideWhenUsed="1"/>
    <w:lsdException w:name="FollowedHyperlink" w:uiPriority="99" w:semiHidden="1" w:unhideWhenUsed="1" w:qFormat="1"/>
    <w:lsdException w:name="Strong" w:qFormat="1"/>
    <w:lsdException w:name="Emphasis" w:qFormat="1"/>
    <w:lsdException w:name="HTML Top of Form" w:uiPriority="99" w:semiHidden="1" w:unhideWhenUsed="1"/>
    <w:lsdException w:name="HTML Bottom of Form" w:uiPriority="99" w:semiHidden="1" w:unhideWhenUsed="1"/>
    <w:lsdException w:name="Normal (Web)" w:qFormat="1"/>
    <w:lsdException w:name="Normal Table" w:uiPriority="99"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34" w:qFormat="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after="160" w:line="259" w:lineRule="auto"/>
    </w:pPr>
    <w:rPr>
      <w:rFonts w:asciiTheme="minorHAnsi" w:hAnsiTheme="minorHAnsi" w:eastAsiaTheme="minorHAnsi" w:cstheme="minorBidi"/>
      <w:sz w:val="22"/>
      <w:szCs w:val="22"/>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bri" w:hAnsi="Calibri" w:eastAsia="Calibri" w:cs="Calibri"/>
      <w:lang w:bidi="en-US"/>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uiPriority w:val="99"/>
    <w:unhideWhenUsed/>
    <w:qFormat/>
    <w:pPr>
      <w:tabs>
        <w:tab w:val="center" w:pos="4513"/>
        <w:tab w:val="right" w:pos="9026"/>
      </w:tabs>
      <w:spacing w:after="0" w:line="240" w:lineRule="auto"/>
    </w:pPr>
  </w:style>
  <w:style w:type="paragraph" w:styleId="Header">
    <w:name w:val="header"/>
    <w:basedOn w:val="Normal"/>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qFormat/>
    <w:rPr>
      <w:sz w:val="24"/>
      <w:szCs w:val="24"/>
    </w:rPr>
  </w:style>
  <w:style w:type="paragraph" w:styleId="ListParagraph">
    <w:name w:val="List Paragraph"/>
    <w:basedOn w:val="Normal"/>
    <w:uiPriority w:val="34"/>
    <w:qFormat/>
    <w:pPr>
      <w:spacing w:after="0" w:line="240" w:lineRule="auto"/>
      <w:ind w:left="720"/>
      <w:contextualSpacing/>
    </w:pPr>
    <w:rPr>
      <w:sz w:val="24"/>
      <w:szCs w:val="24"/>
    </w:rPr>
  </w:style>
  <w:style w:type="character" w:styleId="UnresolvedMention1" w:customStyle="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Owner xmlns="f6675912-4584-48fc-a12f-a34c3f7f79d5">
      <UserInfo>
        <DisplayName/>
        <AccountId xsi:nil="true"/>
        <AccountType/>
      </UserInfo>
    </DocumentOwner>
    <TaxCatchAll xmlns="b7c32b0a-d48b-404c-8366-960b8c95c21e" xsi:nil="true"/>
    <lcf76f155ced4ddcb4097134ff3c332f xmlns="f6675912-4584-48fc-a12f-a34c3f7f79d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2EB29D3DE2CA4EB9328182949BD675" ma:contentTypeVersion="17" ma:contentTypeDescription="Create a new document." ma:contentTypeScope="" ma:versionID="85db4cf48032aacfa0816b360ffb4741">
  <xsd:schema xmlns:xsd="http://www.w3.org/2001/XMLSchema" xmlns:xs="http://www.w3.org/2001/XMLSchema" xmlns:p="http://schemas.microsoft.com/office/2006/metadata/properties" xmlns:ns2="b7c32b0a-d48b-404c-8366-960b8c95c21e" xmlns:ns3="f6675912-4584-48fc-a12f-a34c3f7f79d5" targetNamespace="http://schemas.microsoft.com/office/2006/metadata/properties" ma:root="true" ma:fieldsID="d7198f75d916ea81497f9bcaf0e67470" ns2:_="" ns3:_="">
    <xsd:import namespace="b7c32b0a-d48b-404c-8366-960b8c95c21e"/>
    <xsd:import namespace="f6675912-4584-48fc-a12f-a34c3f7f79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DocumentOwne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32b0a-d48b-404c-8366-960b8c95c2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37fd2d-7214-429a-acf3-5dfd21d2d650}" ma:internalName="TaxCatchAll" ma:showField="CatchAllData" ma:web="b7c32b0a-d48b-404c-8366-960b8c95c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675912-4584-48fc-a12f-a34c3f7f79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DocumentOwner" ma:index="20" nillable="true" ma:displayName="Owner" ma:description="Who owns this?"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2fd3a3-8089-491c-be52-678831b297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4409A-BED9-4837-836F-40203CE40A8F}">
  <ds:schemaRefs>
    <ds:schemaRef ds:uri="http://schemas.microsoft.com/sharepoint/v3/contenttype/forms"/>
  </ds:schemaRefs>
</ds:datastoreItem>
</file>

<file path=customXml/itemProps2.xml><?xml version="1.0" encoding="utf-8"?>
<ds:datastoreItem xmlns:ds="http://schemas.openxmlformats.org/officeDocument/2006/customXml" ds:itemID="{FBEC3A9B-477B-469C-9701-5BF8AECF9B5B}">
  <ds:schemaRefs>
    <ds:schemaRef ds:uri="http://schemas.microsoft.com/office/2006/metadata/properties"/>
    <ds:schemaRef ds:uri="http://schemas.microsoft.com/office/infopath/2007/PartnerControls"/>
    <ds:schemaRef ds:uri="f6675912-4584-48fc-a12f-a34c3f7f79d5"/>
    <ds:schemaRef ds:uri="b7c32b0a-d48b-404c-8366-960b8c95c21e"/>
  </ds:schemaRefs>
</ds:datastoreItem>
</file>

<file path=customXml/itemProps3.xml><?xml version="1.0" encoding="utf-8"?>
<ds:datastoreItem xmlns:ds="http://schemas.openxmlformats.org/officeDocument/2006/customXml" ds:itemID="{1F430BB6-21A6-A94D-9C9B-8ECBEA97BA2B}">
  <ds:schemaRefs>
    <ds:schemaRef ds:uri="http://schemas.openxmlformats.org/officeDocument/2006/bibliography"/>
  </ds:schemaRefs>
</ds:datastoreItem>
</file>

<file path=customXml/itemProps4.xml><?xml version="1.0" encoding="utf-8"?>
<ds:datastoreItem xmlns:ds="http://schemas.openxmlformats.org/officeDocument/2006/customXml" ds:itemID="{5DA89DFA-6789-4560-A15A-CC4775AE8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32b0a-d48b-404c-8366-960b8c95c21e"/>
    <ds:schemaRef ds:uri="f6675912-4584-48fc-a12f-a34c3f7f7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chandni parikh</dc:creator>
  <keywords/>
  <lastModifiedBy>Amee J</lastModifiedBy>
  <revision>14</revision>
  <dcterms:created xsi:type="dcterms:W3CDTF">2021-12-20T13:01:00.0000000Z</dcterms:created>
  <dcterms:modified xsi:type="dcterms:W3CDTF">2023-11-13T21:36:05.7598694Z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11B87D3C381449B5970DF90CC363B243</vt:lpwstr>
  </property>
  <property fmtid="{D5CDD505-2E9C-101B-9397-08002B2CF9AE}" pid="4" name="ContentTypeId">
    <vt:lpwstr>0x010100922EB29D3DE2CA4EB9328182949BD675</vt:lpwstr>
  </property>
  <property fmtid="{D5CDD505-2E9C-101B-9397-08002B2CF9AE}" pid="5" name="MediaServiceImageTags">
    <vt:lpwstr/>
  </property>
</Properties>
</file>